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480"/>
        <w:ind w:left="120" w:right="-31"/>
      </w:pPr>
      <w:r>
        <w:pict>
          <v:group style="position:absolute;margin-left:54pt;margin-top:-10.3pt;width:344pt;height:0pt;mso-position-horizontal-relative:page;mso-position-vertical-relative:paragraph;z-index:-275" coordorigin="1080,-206" coordsize="6880,0">
            <v:shape style="position:absolute;left:1080;top:-206;width:6880;height:0" coordorigin="1080,-206" coordsize="6880,0" path="m1080,-206l7960,-206e" filled="f" stroked="t" strokeweight="12pt" strokecolor="#221F1F">
              <v:path arrowok="t"/>
            </v:shape>
            <w10:wrap type="none"/>
          </v:group>
        </w:pict>
      </w:r>
      <w:r>
        <w:pict>
          <v:group style="position:absolute;margin-left:54pt;margin-top:114.7pt;width:180pt;height:0pt;mso-position-horizontal-relative:page;mso-position-vertical-relative:paragraph;z-index:-274" coordorigin="1080,2294" coordsize="3600,0">
            <v:shape style="position:absolute;left:1080;top:2294;width:3600;height:0" coordorigin="1080,2294" coordsize="3600,0" path="m1080,2294l4680,2294e" filled="f" stroked="t" strokeweight="12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       </w:t>
      </w:r>
      <w:r>
        <w:rPr>
          <w:rFonts w:cs="Arial" w:hAnsi="Arial" w:eastAsia="Arial" w:ascii="Arial"/>
          <w:color w:val="22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Bid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#: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</w:t>
      </w:r>
      <w:r>
        <w:rPr>
          <w:rFonts w:cs="Arial" w:hAnsi="Arial" w:eastAsia="Arial" w:ascii="Arial"/>
          <w:color w:val="221F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Location: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Name: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</w:t>
      </w:r>
      <w:r>
        <w:rPr>
          <w:rFonts w:cs="Arial" w:hAnsi="Arial" w:eastAsia="Arial" w:ascii="Arial"/>
          <w:color w:val="22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Engineer: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Contractor: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color w:val="221F1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Prepared</w:t>
      </w:r>
      <w:r>
        <w:rPr>
          <w:rFonts w:cs="Arial" w:hAnsi="Arial" w:eastAsia="Arial" w:ascii="Arial"/>
          <w:color w:val="221F1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By: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Swis721 BlkCn BT" w:hAnsi="Swis721 BlkCn BT" w:eastAsia="Swis721 BlkCn BT" w:ascii="Swis721 BlkCn BT"/>
          <w:sz w:val="60"/>
          <w:szCs w:val="60"/>
        </w:rPr>
        <w:jc w:val="left"/>
        <w:spacing w:before="2"/>
      </w:pPr>
      <w:r>
        <w:br w:type="column"/>
      </w:r>
      <w:r>
        <w:rPr>
          <w:rFonts w:cs="Swis721 BlkCn BT" w:hAnsi="Swis721 BlkCn BT" w:eastAsia="Swis721 BlkCn BT" w:ascii="Swis721 BlkCn BT"/>
          <w:color w:val="221F1F"/>
          <w:spacing w:val="-13"/>
          <w:w w:val="100"/>
          <w:sz w:val="56"/>
          <w:szCs w:val="56"/>
        </w:rPr>
        <w:t>Might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56"/>
          <w:szCs w:val="56"/>
        </w:rPr>
        <w:t>y</w:t>
      </w:r>
      <w:r>
        <w:rPr>
          <w:rFonts w:cs="Swis721 BlkCn BT" w:hAnsi="Swis721 BlkCn BT" w:eastAsia="Swis721 BlkCn BT" w:ascii="Swis721 BlkCn BT"/>
          <w:color w:val="221F1F"/>
          <w:spacing w:val="-19"/>
          <w:w w:val="100"/>
          <w:sz w:val="56"/>
          <w:szCs w:val="56"/>
        </w:rPr>
        <w:t> </w:t>
      </w:r>
      <w:r>
        <w:rPr>
          <w:rFonts w:cs="Swis721 BlkCn BT" w:hAnsi="Swis721 BlkCn BT" w:eastAsia="Swis721 BlkCn BT" w:ascii="Swis721 BlkCn BT"/>
          <w:color w:val="221F1F"/>
          <w:spacing w:val="-13"/>
          <w:w w:val="100"/>
          <w:sz w:val="56"/>
          <w:szCs w:val="56"/>
        </w:rPr>
        <w:t>Ther</w:t>
      </w:r>
      <w:r>
        <w:rPr>
          <w:rFonts w:cs="Swis721 BlkCn BT" w:hAnsi="Swis721 BlkCn BT" w:eastAsia="Swis721 BlkCn BT" w:ascii="Swis721 BlkCn BT"/>
          <w:color w:val="221F1F"/>
          <w:spacing w:val="-20"/>
          <w:w w:val="100"/>
          <w:sz w:val="56"/>
          <w:szCs w:val="56"/>
        </w:rPr>
        <w:t>m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60"/>
          <w:szCs w:val="60"/>
        </w:rPr>
        <w:t>2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60"/>
          <w:szCs w:val="60"/>
        </w:rPr>
      </w:r>
    </w:p>
    <w:p>
      <w:pPr>
        <w:rPr>
          <w:rFonts w:cs="Swis721 BlkCn BT" w:hAnsi="Swis721 BlkCn BT" w:eastAsia="Swis721 BlkCn BT" w:ascii="Swis721 BlkCn BT"/>
          <w:sz w:val="44"/>
          <w:szCs w:val="44"/>
        </w:rPr>
        <w:jc w:val="left"/>
        <w:spacing w:before="65"/>
      </w:pPr>
      <w:r>
        <w:rPr>
          <w:rFonts w:cs="Swis721 BlkCn BT" w:hAnsi="Swis721 BlkCn BT" w:eastAsia="Swis721 BlkCn BT" w:ascii="Swis721 BlkCn BT"/>
          <w:color w:val="221F1F"/>
          <w:spacing w:val="-8"/>
          <w:w w:val="100"/>
          <w:sz w:val="44"/>
          <w:szCs w:val="44"/>
        </w:rPr>
        <w:t>Hydroni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44"/>
          <w:szCs w:val="44"/>
        </w:rPr>
        <w:t>c</w:t>
      </w:r>
      <w:r>
        <w:rPr>
          <w:rFonts w:cs="Swis721 BlkCn BT" w:hAnsi="Swis721 BlkCn BT" w:eastAsia="Swis721 BlkCn BT" w:ascii="Swis721 BlkCn BT"/>
          <w:color w:val="221F1F"/>
          <w:spacing w:val="-12"/>
          <w:w w:val="100"/>
          <w:sz w:val="44"/>
          <w:szCs w:val="44"/>
        </w:rPr>
        <w:t> </w:t>
      </w:r>
      <w:r>
        <w:rPr>
          <w:rFonts w:cs="Swis721 BlkCn BT" w:hAnsi="Swis721 BlkCn BT" w:eastAsia="Swis721 BlkCn BT" w:ascii="Swis721 BlkCn BT"/>
          <w:color w:val="221F1F"/>
          <w:spacing w:val="-8"/>
          <w:w w:val="100"/>
          <w:sz w:val="44"/>
          <w:szCs w:val="44"/>
        </w:rPr>
        <w:t>Boiler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44"/>
          <w:szCs w:val="4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90"/>
      </w:pPr>
      <w:r>
        <w:pict>
          <v:group style="position:absolute;margin-left:409.7pt;margin-top:-2.00811pt;width:166.05pt;height:14.5pt;mso-position-horizontal-relative:page;mso-position-vertical-relative:paragraph;z-index:-273" coordorigin="8194,-40" coordsize="3321,290">
            <v:shape style="position:absolute;left:8194;top:-40;width:3321;height:290" coordorigin="8194,-40" coordsize="3321,290" path="m8194,-40l11515,-40,11515,250,8194,250,8194,-40xe" filled="f" stroked="t" strokeweight="0.5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Model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MT2H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200-400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Indoor/Outdoor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pgSz w:w="12240" w:h="15840"/>
          <w:pgMar w:top="320" w:bottom="280" w:left="960" w:right="600"/>
          <w:cols w:num="2" w:equalWidth="off">
            <w:col w:w="4771" w:space="2449"/>
            <w:col w:w="3460"/>
          </w:cols>
        </w:sectPr>
      </w:pPr>
      <w:r>
        <w:rPr>
          <w:rFonts w:cs="Arial" w:hAnsi="Arial" w:eastAsia="Arial" w:ascii="Arial"/>
          <w:b/>
          <w:i/>
          <w:color w:val="221F1F"/>
          <w:spacing w:val="0"/>
          <w:w w:val="100"/>
          <w:sz w:val="24"/>
          <w:szCs w:val="24"/>
        </w:rPr>
        <w:t>Specification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Contractor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supply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install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Qty.: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Laars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MT2H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       </w:t>
      </w:r>
      <w:r>
        <w:rPr>
          <w:rFonts w:cs="Arial" w:hAnsi="Arial" w:eastAsia="Arial" w:ascii="Arial"/>
          <w:color w:val="221F1F"/>
          <w:spacing w:val="47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boiler(s).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74" w:lineRule="auto" w:line="257"/>
        <w:ind w:left="100" w:right="12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Laars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Mighty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Therm2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Model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MT2H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       </w:t>
      </w:r>
      <w:r>
        <w:rPr>
          <w:rFonts w:cs="Arial" w:hAnsi="Arial" w:eastAsia="Arial" w:ascii="Arial"/>
          <w:color w:val="221F1F"/>
          <w:spacing w:val="47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input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output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shown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schedule.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current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Harmonized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Z21.13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/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CSA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4.9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Gas-Fired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Steam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use.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accordance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Vessel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Code,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(1103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bear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"H"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Stamp.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comply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efficiency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requirements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latest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edition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SHRAE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90.1.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60" w:lineRule="auto" w:line="257"/>
        <w:ind w:left="100" w:right="24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straight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5/8"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(16mm)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integral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finned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copper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tubes,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(1103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volume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gask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non-metallic,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outside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jacket,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separated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eliminate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deterioration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Headers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covers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visual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inspection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internal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surfaces.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year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warranty.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00" w:right="45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header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flanges,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complete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service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either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facilitate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maintenance.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00" w:right="18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surface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15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second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cycle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Upon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detected,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module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two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times,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lockout.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attempt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three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re-ignition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cycles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before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locking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term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nals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checking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signal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ignitor.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circuit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24V.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120V,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phase,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12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Amps.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74" w:lineRule="auto" w:line="257"/>
        <w:ind w:left="100" w:right="13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multi-port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exceeding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10ppm.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easily-removable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assemblies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more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00" w:right="16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one-piece,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formed,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lightweight,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ceramic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fiberboard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insulation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retain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approved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service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2000°F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(1093°C).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shell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finished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rylic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thermo-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paint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baked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325°F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(163°C).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strength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protection.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glass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viewing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80" w:lineRule="auto" w:line="257"/>
        <w:ind w:left="100" w:right="189"/>
      </w:pP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standar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on/of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optio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two-stag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equippe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temper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tur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control-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outdoo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weathe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shutdown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domesti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operation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automati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differential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senso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errors.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indicato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power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domesti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weathe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shutdown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pum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pre-purge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post-purge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exercis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features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pre-purg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post-purg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blower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manua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rese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hig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limit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termina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stri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wirin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troubleshooting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connec-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externa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selecto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switc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enabl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choos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betwee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field-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supplie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withou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bypassin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safet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flip-u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pane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easy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acces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components.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00" w:right="39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forced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draft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meet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85%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efficiency.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B-vent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fan-assisted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appliance,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III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appliance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-2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quire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draft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hood.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accept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room.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either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combination.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Changing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top-to-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back-to-top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orientation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easily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accomplished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field.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00" w:right="15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shutoff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redundant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seat(s)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regulator(s).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flanged,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assembly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60" w:lineRule="auto" w:line="257"/>
        <w:ind w:left="100" w:right="47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integral,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washable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83%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arrestence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rotect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blower(s)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debris.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open-cell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polyurethane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foam.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7"/>
        <w:ind w:right="120"/>
        <w:sectPr>
          <w:type w:val="continuous"/>
          <w:pgSz w:w="12240" w:h="15840"/>
          <w:pgMar w:top="320" w:bottom="280" w:left="960" w:right="600"/>
        </w:sectPr>
      </w:pP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continued</w:t>
      </w:r>
      <w:r>
        <w:rPr>
          <w:rFonts w:cs="Arial" w:hAnsi="Arial" w:eastAsia="Arial" w:ascii="Arial"/>
          <w:i/>
          <w:color w:val="22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&gt;&gt;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38" w:lineRule="exact" w:line="180"/>
        <w:ind w:left="3667" w:right="4515"/>
      </w:pPr>
      <w:r>
        <w:pict>
          <v:group style="position:absolute;margin-left:35pt;margin-top:715.5pt;width:522.5pt;height:0pt;mso-position-horizontal-relative:page;mso-position-vertical-relative:page;z-index:-272" coordorigin="700,14310" coordsize="10450,0">
            <v:shape style="position:absolute;left:700;top:14310;width:10450;height:0" coordorigin="700,14310" coordsize="10450,0" path="m700,14310l11150,14310e" filled="f" stroked="t" strokeweight="1pt" strokecolor="#221F1F">
              <v:path arrowok="t"/>
            </v:shape>
            <w10:wrap type="none"/>
          </v:group>
        </w:pict>
      </w:r>
      <w:r>
        <w:pict>
          <v:shape type="#_x0000_t202" style="position:absolute;margin-left:34pt;margin-top:41.5983pt;width:523.5pt;height:213.053pt;mso-position-horizontal-relative:page;mso-position-vertical-relative:page;z-index:-27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0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7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Standard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features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shall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include: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ASME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160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psi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working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pressure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Built-in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fan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Category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Inlet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outlet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ou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doo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supply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16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heat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exchanger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8"/>
                          <w:ind w:left="656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III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vent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systems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7"/>
                            <w:szCs w:val="17"/>
                          </w:rPr>
                          <w:t>sensors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ASME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“H”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stamp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Air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pressure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Code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fo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senso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errors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Flanged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water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connections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Blocked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vent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24V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control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system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Glass-line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headers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Burner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site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glass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115/24V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2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transformer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External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header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gaskets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controller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Flo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3" w:lineRule="auto" w:line="257"/>
                          <w:ind w:left="160" w:right="711" w:hanging="12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75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psi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(517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kPa)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ASME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rated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pressure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relief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valve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-1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doo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rese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wit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ratio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4"/>
                          <w:ind w:left="636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0.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3.6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Manual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reset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high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limit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4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Fusible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link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(size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200)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Temperature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pressure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gauge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-10"/>
                            <w:w w:val="100"/>
                            <w:position w:val="1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weathe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shu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down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On-off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firing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Multiple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operating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valve/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63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2"/>
                            <w:sz w:val="17"/>
                            <w:szCs w:val="17"/>
                          </w:rPr>
                          <w:t>call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2"/>
                            <w:sz w:val="17"/>
                            <w:szCs w:val="17"/>
                          </w:rPr>
                          <w:t>DH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2"/>
                            <w:sz w:val="17"/>
                            <w:szCs w:val="17"/>
                          </w:rPr>
                          <w:t>cal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2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2"/>
                            <w:sz w:val="17"/>
                            <w:szCs w:val="17"/>
                          </w:rPr>
                          <w:t>WWSD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Certified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indoor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outdoor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use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center"/>
                          <w:spacing w:lineRule="exact" w:line="140"/>
                          <w:ind w:left="127" w:right="1447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pressur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regulators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center"/>
                          <w:spacing w:before="54"/>
                          <w:ind w:left="7" w:right="1318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Manual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“A”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valve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8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"/>
                            <w:w w:val="100"/>
                            <w:sz w:val="17"/>
                            <w:szCs w:val="17"/>
                          </w:rPr>
                          <w:t>DH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"/>
                            <w:w w:val="100"/>
                            <w:sz w:val="17"/>
                            <w:szCs w:val="17"/>
                          </w:rPr>
                          <w:t>operation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4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4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Automati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boile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0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ferential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Hot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surface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ignition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4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On/off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toggle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Intake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air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filter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Pum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pre-purge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post-purge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9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Pump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time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delay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Removable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burner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tray(s)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636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7"/>
                            <w:szCs w:val="17"/>
                          </w:rPr>
                          <w:t>exercise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3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CSD-1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compliant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3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Stainless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steel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burners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49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Blowe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pre-purg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post-purge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3"/>
                          <w:ind w:left="609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Less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than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10ppm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NOx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Indicato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ligh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ts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fo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powe</w:t>
      </w:r>
      <w:r>
        <w:rPr>
          <w:rFonts w:cs="Arial" w:hAnsi="Arial" w:eastAsia="Arial" w:ascii="Arial"/>
          <w:color w:val="000000"/>
          <w:spacing w:val="-1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heat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8"/>
        <w:ind w:left="3977" w:right="1208"/>
      </w:pPr>
      <w:r>
        <w:pict>
          <v:shape type="#_x0000_t75" style="position:absolute;margin-left:35.605pt;margin-top:723.075pt;width:130.403pt;height:46.135pt;mso-position-horizontal-relative:page;mso-position-vertical-relative:page;z-index:-271">
            <v:imagedata o:title="" r:id="rId3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800.900.9276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800.559.1583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(Customer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Service,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Advisors)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4"/>
        <w:ind w:left="2857" w:right="87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Industrial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2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Rochester,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NH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03867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603.335.6300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603.335.3355</w:t>
      </w:r>
      <w:r>
        <w:rPr>
          <w:rFonts w:cs="Arial" w:hAnsi="Arial" w:eastAsia="Arial" w:ascii="Arial"/>
          <w:color w:val="221F1F"/>
          <w:spacing w:val="-1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(Applications</w:t>
      </w:r>
      <w:r>
        <w:rPr>
          <w:rFonts w:cs="Arial" w:hAnsi="Arial" w:eastAsia="Arial" w:ascii="Arial"/>
          <w:b/>
          <w:i/>
          <w:color w:val="221F1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Engineering)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4"/>
        <w:ind w:left="3054" w:right="293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1869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Sismet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Road,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Mississauga,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Ontario,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Canada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L4W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1W8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905.238.0100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905.366.0130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5"/>
        <w:ind w:left="3956" w:right="1217"/>
      </w:pPr>
      <w:hyperlink r:id="rId4"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ww</w:t>
        </w:r>
        <w:r>
          <w:rPr>
            <w:rFonts w:cs="Arial" w:hAnsi="Arial" w:eastAsia="Arial" w:ascii="Arial"/>
            <w:b/>
            <w:i/>
            <w:color w:val="221F1F"/>
            <w:spacing w:val="-10"/>
            <w:w w:val="100"/>
            <w:position w:val="1"/>
            <w:sz w:val="18"/>
            <w:szCs w:val="18"/>
          </w:rPr>
          <w:t>w</w:t>
        </w:r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.Laars.com</w:t>
        </w:r>
      </w:hyperlink>
      <w:r>
        <w:rPr>
          <w:rFonts w:cs="Arial" w:hAnsi="Arial" w:eastAsia="Arial" w:ascii="Arial"/>
          <w:b/>
          <w:i/>
          <w:color w:val="221F1F"/>
          <w:spacing w:val="0"/>
          <w:w w:val="100"/>
          <w:position w:val="1"/>
          <w:sz w:val="18"/>
          <w:szCs w:val="18"/>
        </w:rPr>
        <w:t>        </w:t>
      </w:r>
      <w:r>
        <w:rPr>
          <w:rFonts w:cs="Arial" w:hAnsi="Arial" w:eastAsia="Arial" w:ascii="Arial"/>
          <w:b/>
          <w:i/>
          <w:color w:val="221F1F"/>
          <w:spacing w:val="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Litho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in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U.S.A.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©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Laars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Heating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Systems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1301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Document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5084-79B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pgSz w:w="12240" w:h="15840"/>
      <w:pgMar w:top="740" w:bottom="280" w:left="58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Laar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