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92" w:rsidRDefault="00EE3C92">
      <w:pPr>
        <w:spacing w:line="200" w:lineRule="exact"/>
      </w:pPr>
    </w:p>
    <w:p w:rsidR="00EE3C92" w:rsidRDefault="00EE3C92">
      <w:pPr>
        <w:spacing w:before="17" w:line="220" w:lineRule="exact"/>
        <w:rPr>
          <w:sz w:val="22"/>
          <w:szCs w:val="22"/>
        </w:rPr>
      </w:pPr>
    </w:p>
    <w:p w:rsidR="00EE3C92" w:rsidRDefault="00787BC7">
      <w:pPr>
        <w:spacing w:line="480" w:lineRule="exact"/>
        <w:ind w:left="120" w:right="-31"/>
        <w:rPr>
          <w:rFonts w:ascii="Arial" w:eastAsia="Arial" w:hAnsi="Arial" w:cs="Arial"/>
          <w:sz w:val="18"/>
          <w:szCs w:val="18"/>
        </w:rPr>
      </w:pPr>
      <w:r>
        <w:pict>
          <v:group id="_x0000_s1033" style="position:absolute;left:0;text-align:left;margin-left:54pt;margin-top:30pt;width:344pt;height:0;z-index:-251660800;mso-position-horizontal-relative:page;mso-position-vertical-relative:page" coordorigin="1080,600" coordsize="6880,0">
            <v:shape id="_x0000_s1034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54pt;margin-top:112.15pt;width:180pt;height:0;z-index:-251659776;mso-position-horizontal-relative:page" coordorigin="1080,2243" coordsize="3600,0">
            <v:shape id="_x0000_s1032" style="position:absolute;left:1080;top:2243;width:3600;height:0" coordorigin="1080,2243" coordsize="3600,0" path="m1080,2243r3600,e" filled="f" strokecolor="#363435" strokeweight="1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Bid Date: Project #:                                                       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Location: Project Name: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Engineer: Contractor: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Prepared By:</w:t>
      </w:r>
    </w:p>
    <w:p w:rsidR="00EE3C92" w:rsidRPr="00787BC7" w:rsidRDefault="00787BC7">
      <w:pPr>
        <w:spacing w:before="12" w:line="700" w:lineRule="exact"/>
        <w:rPr>
          <w:rFonts w:ascii="Futura XBlkIt BT" w:hAnsi="Futura XBlkIt BT"/>
          <w:sz w:val="64"/>
          <w:szCs w:val="64"/>
        </w:rPr>
      </w:pPr>
      <w:r>
        <w:br w:type="column"/>
      </w:r>
      <w:proofErr w:type="spellStart"/>
      <w:r w:rsidRPr="00787BC7">
        <w:rPr>
          <w:rFonts w:ascii="Futura XBlkIt BT" w:hAnsi="Futura XBlkIt BT"/>
          <w:color w:val="363435"/>
          <w:w w:val="101"/>
          <w:position w:val="-3"/>
          <w:sz w:val="64"/>
          <w:szCs w:val="64"/>
        </w:rPr>
        <w:lastRenderedPageBreak/>
        <w:t>Rheos</w:t>
      </w:r>
      <w:proofErr w:type="spellEnd"/>
    </w:p>
    <w:p w:rsidR="00EE3C92" w:rsidRPr="00787BC7" w:rsidRDefault="00787BC7">
      <w:pPr>
        <w:spacing w:line="460" w:lineRule="exact"/>
        <w:rPr>
          <w:rFonts w:ascii="Futura Md BT" w:hAnsi="Futura Md BT"/>
          <w:sz w:val="48"/>
          <w:szCs w:val="48"/>
        </w:rPr>
      </w:pPr>
      <w:r w:rsidRPr="00787BC7">
        <w:rPr>
          <w:rFonts w:ascii="Futura Md BT" w:hAnsi="Futura Md BT"/>
          <w:color w:val="363435"/>
          <w:spacing w:val="-9"/>
          <w:w w:val="102"/>
          <w:position w:val="1"/>
          <w:sz w:val="48"/>
          <w:szCs w:val="48"/>
        </w:rPr>
        <w:t>P</w:t>
      </w:r>
      <w:r w:rsidRPr="00787BC7">
        <w:rPr>
          <w:rFonts w:ascii="Futura Md BT" w:hAnsi="Futura Md BT"/>
          <w:color w:val="363435"/>
          <w:w w:val="101"/>
          <w:position w:val="1"/>
          <w:sz w:val="48"/>
          <w:szCs w:val="48"/>
        </w:rPr>
        <w:t>ump-Mounted</w:t>
      </w:r>
    </w:p>
    <w:p w:rsidR="00EE3C92" w:rsidRPr="00787BC7" w:rsidRDefault="00787BC7">
      <w:pPr>
        <w:spacing w:before="88"/>
        <w:rPr>
          <w:rFonts w:ascii="Futura Md BT" w:hAnsi="Futura Md BT"/>
          <w:sz w:val="48"/>
          <w:szCs w:val="48"/>
        </w:rPr>
      </w:pPr>
      <w:r w:rsidRPr="00787BC7">
        <w:rPr>
          <w:rFonts w:ascii="Futura Md BT" w:hAnsi="Futura Md BT"/>
        </w:rPr>
        <w:pict>
          <v:group id="_x0000_s1029" style="position:absolute;margin-left:408.25pt;margin-top:32.05pt;width:167.5pt;height:14.5pt;z-index:-251656704;mso-position-horizontal-relative:page" coordorigin="8165,641" coordsize="3350,290">
            <v:shape id="_x0000_s1030" style="position:absolute;left:8165;top:641;width:3350;height:290" coordorigin="8165,641" coordsize="3350,290" path="m8165,931r3350,l11515,641r-3350,l8165,931xe" filled="f" strokecolor="#363435" strokeweight=".5pt">
              <v:path arrowok="t"/>
            </v:shape>
            <w10:wrap anchorx="page"/>
          </v:group>
        </w:pict>
      </w:r>
      <w:r w:rsidRPr="00787BC7">
        <w:rPr>
          <w:rFonts w:ascii="Futura Md BT" w:hAnsi="Futura Md BT"/>
          <w:color w:val="363435"/>
          <w:sz w:val="48"/>
          <w:szCs w:val="48"/>
        </w:rPr>
        <w:t>Hydronic</w:t>
      </w:r>
      <w:r w:rsidRPr="00787BC7">
        <w:rPr>
          <w:rFonts w:ascii="Futura Md BT" w:hAnsi="Futura Md BT"/>
          <w:color w:val="363435"/>
          <w:spacing w:val="-46"/>
          <w:sz w:val="48"/>
          <w:szCs w:val="48"/>
        </w:rPr>
        <w:t xml:space="preserve"> </w:t>
      </w:r>
      <w:r w:rsidRPr="00787BC7">
        <w:rPr>
          <w:rFonts w:ascii="Futura Md BT" w:hAnsi="Futura Md BT"/>
          <w:color w:val="363435"/>
          <w:sz w:val="48"/>
          <w:szCs w:val="48"/>
        </w:rPr>
        <w:t>Boiler</w:t>
      </w:r>
    </w:p>
    <w:p w:rsidR="00EE3C92" w:rsidRDefault="00787BC7">
      <w:pPr>
        <w:spacing w:before="47"/>
        <w:ind w:left="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Model RHCH 1200-2400 Indoor/Outdoor</w:t>
      </w:r>
    </w:p>
    <w:p w:rsidR="00EE3C92" w:rsidRDefault="00EE3C92">
      <w:pPr>
        <w:spacing w:before="7" w:line="160" w:lineRule="exact"/>
        <w:rPr>
          <w:sz w:val="17"/>
          <w:szCs w:val="17"/>
        </w:rPr>
      </w:pPr>
    </w:p>
    <w:p w:rsidR="00EE3C92" w:rsidRDefault="00787BC7">
      <w:pPr>
        <w:spacing w:line="260" w:lineRule="exact"/>
        <w:rPr>
          <w:rFonts w:ascii="Arial" w:eastAsia="Arial" w:hAnsi="Arial" w:cs="Arial"/>
          <w:sz w:val="24"/>
          <w:szCs w:val="24"/>
        </w:rPr>
        <w:sectPr w:rsidR="00EE3C92">
          <w:type w:val="continuous"/>
          <w:pgSz w:w="12240" w:h="15840"/>
          <w:pgMar w:top="420" w:right="600" w:bottom="0" w:left="960" w:header="720" w:footer="720" w:gutter="0"/>
          <w:cols w:num="2" w:space="720" w:equalWidth="0">
            <w:col w:w="4771" w:space="2429"/>
            <w:col w:w="3480"/>
          </w:cols>
        </w:sectPr>
      </w:pPr>
      <w:r>
        <w:rPr>
          <w:rFonts w:ascii="Arial" w:eastAsia="Arial" w:hAnsi="Arial" w:cs="Arial"/>
          <w:b/>
          <w:i/>
          <w:color w:val="363435"/>
          <w:position w:val="-1"/>
          <w:sz w:val="24"/>
          <w:szCs w:val="24"/>
        </w:rPr>
        <w:t>Specification</w:t>
      </w:r>
    </w:p>
    <w:p w:rsidR="00EE3C92" w:rsidRDefault="00EE3C92">
      <w:pPr>
        <w:spacing w:line="160" w:lineRule="exact"/>
        <w:rPr>
          <w:sz w:val="17"/>
          <w:szCs w:val="17"/>
        </w:rPr>
      </w:pPr>
    </w:p>
    <w:p w:rsidR="00EE3C92" w:rsidRDefault="00EE3C92">
      <w:pPr>
        <w:spacing w:line="200" w:lineRule="exact"/>
      </w:pPr>
      <w:bookmarkStart w:id="0" w:name="_GoBack"/>
      <w:bookmarkEnd w:id="0"/>
    </w:p>
    <w:p w:rsidR="00EE3C92" w:rsidRDefault="00EE3C92">
      <w:pPr>
        <w:spacing w:line="200" w:lineRule="exact"/>
      </w:pPr>
    </w:p>
    <w:p w:rsidR="00EE3C92" w:rsidRDefault="00787BC7">
      <w:pPr>
        <w:spacing w:before="38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Contractor shall supply and install Qt</w:t>
      </w:r>
      <w:r>
        <w:rPr>
          <w:rFonts w:ascii="Arial" w:eastAsia="Arial" w:hAnsi="Arial" w:cs="Arial"/>
          <w:color w:val="363435"/>
          <w:spacing w:val="-12"/>
          <w:sz w:val="17"/>
          <w:szCs w:val="17"/>
        </w:rPr>
        <w:t>y</w:t>
      </w:r>
      <w:r>
        <w:rPr>
          <w:rFonts w:ascii="Arial" w:eastAsia="Arial" w:hAnsi="Arial" w:cs="Arial"/>
          <w:color w:val="363435"/>
          <w:sz w:val="17"/>
          <w:szCs w:val="17"/>
        </w:rPr>
        <w:t>.:</w:t>
      </w:r>
      <w:r>
        <w:rPr>
          <w:rFonts w:ascii="Arial" w:eastAsia="Arial" w:hAnsi="Arial" w:cs="Arial"/>
          <w:color w:val="363435"/>
          <w:sz w:val="17"/>
          <w:szCs w:val="17"/>
          <w:u w:val="single" w:color="363434"/>
        </w:rPr>
        <w:t xml:space="preserve">          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Laars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 xml:space="preserve"> Model No. </w:t>
      </w: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RHCH</w:t>
      </w:r>
      <w:r>
        <w:rPr>
          <w:rFonts w:ascii="Arial" w:eastAsia="Arial" w:hAnsi="Arial" w:cs="Arial"/>
          <w:color w:val="363435"/>
          <w:sz w:val="17"/>
          <w:szCs w:val="17"/>
          <w:u w:val="single" w:color="363434"/>
        </w:rPr>
        <w:t xml:space="preserve">        </w:t>
      </w:r>
      <w:r>
        <w:rPr>
          <w:rFonts w:ascii="Arial" w:eastAsia="Arial" w:hAnsi="Arial" w:cs="Arial"/>
          <w:color w:val="363435"/>
          <w:spacing w:val="47"/>
          <w:sz w:val="17"/>
          <w:szCs w:val="17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boilers(s).</w:t>
      </w:r>
      <w:proofErr w:type="gramEnd"/>
    </w:p>
    <w:p w:rsidR="00EE3C92" w:rsidRDefault="00787BC7">
      <w:pPr>
        <w:spacing w:before="34" w:line="270" w:lineRule="auto"/>
        <w:ind w:left="120" w:right="31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pacing w:val="-3"/>
          <w:sz w:val="17"/>
          <w:szCs w:val="17"/>
        </w:rPr>
        <w:t>Th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boile</w:t>
      </w:r>
      <w:r>
        <w:rPr>
          <w:rFonts w:ascii="Arial" w:eastAsia="Arial" w:hAnsi="Arial" w:cs="Arial"/>
          <w:color w:val="363435"/>
          <w:sz w:val="17"/>
          <w:szCs w:val="17"/>
        </w:rPr>
        <w:t>r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shal</w:t>
      </w:r>
      <w:r>
        <w:rPr>
          <w:rFonts w:ascii="Arial" w:eastAsia="Arial" w:hAnsi="Arial" w:cs="Arial"/>
          <w:color w:val="363435"/>
          <w:sz w:val="17"/>
          <w:szCs w:val="17"/>
        </w:rPr>
        <w:t>l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b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sz w:val="17"/>
          <w:szCs w:val="17"/>
        </w:rPr>
        <w:t>Laar</w:t>
      </w:r>
      <w:r>
        <w:rPr>
          <w:rFonts w:ascii="Arial" w:eastAsia="Arial" w:hAnsi="Arial" w:cs="Arial"/>
          <w:color w:val="363435"/>
          <w:sz w:val="17"/>
          <w:szCs w:val="17"/>
        </w:rPr>
        <w:t>s</w:t>
      </w:r>
      <w:proofErr w:type="spellEnd"/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sz w:val="17"/>
          <w:szCs w:val="17"/>
        </w:rPr>
        <w:t>Rheo</w:t>
      </w:r>
      <w:r>
        <w:rPr>
          <w:rFonts w:ascii="Arial" w:eastAsia="Arial" w:hAnsi="Arial" w:cs="Arial"/>
          <w:color w:val="363435"/>
          <w:sz w:val="17"/>
          <w:szCs w:val="17"/>
        </w:rPr>
        <w:t>s</w:t>
      </w:r>
      <w:proofErr w:type="spellEnd"/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Mode</w:t>
      </w:r>
      <w:r>
        <w:rPr>
          <w:rFonts w:ascii="Arial" w:eastAsia="Arial" w:hAnsi="Arial" w:cs="Arial"/>
          <w:color w:val="363435"/>
          <w:sz w:val="17"/>
          <w:szCs w:val="17"/>
        </w:rPr>
        <w:t>l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RHCH</w:t>
      </w:r>
      <w:r>
        <w:rPr>
          <w:rFonts w:ascii="Arial" w:eastAsia="Arial" w:hAnsi="Arial" w:cs="Arial"/>
          <w:color w:val="363435"/>
          <w:sz w:val="17"/>
          <w:szCs w:val="17"/>
          <w:u w:val="single" w:color="363434"/>
        </w:rPr>
        <w:t xml:space="preserve">        </w:t>
      </w:r>
      <w:r>
        <w:rPr>
          <w:rFonts w:ascii="Arial" w:eastAsia="Arial" w:hAnsi="Arial" w:cs="Arial"/>
          <w:color w:val="363435"/>
          <w:sz w:val="17"/>
          <w:szCs w:val="17"/>
        </w:rPr>
        <w:t>,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modulating</w:t>
      </w:r>
      <w:r>
        <w:rPr>
          <w:rFonts w:ascii="Arial" w:eastAsia="Arial" w:hAnsi="Arial" w:cs="Arial"/>
          <w:color w:val="363435"/>
          <w:sz w:val="17"/>
          <w:szCs w:val="17"/>
        </w:rPr>
        <w:t>,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seale</w:t>
      </w:r>
      <w:r>
        <w:rPr>
          <w:rFonts w:ascii="Arial" w:eastAsia="Arial" w:hAnsi="Arial" w:cs="Arial"/>
          <w:color w:val="363435"/>
          <w:sz w:val="17"/>
          <w:szCs w:val="17"/>
        </w:rPr>
        <w:t>d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combustion</w:t>
      </w:r>
      <w:r>
        <w:rPr>
          <w:rFonts w:ascii="Arial" w:eastAsia="Arial" w:hAnsi="Arial" w:cs="Arial"/>
          <w:color w:val="363435"/>
          <w:sz w:val="17"/>
          <w:szCs w:val="17"/>
        </w:rPr>
        <w:t>,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Categor</w:t>
      </w:r>
      <w:r>
        <w:rPr>
          <w:rFonts w:ascii="Arial" w:eastAsia="Arial" w:hAnsi="Arial" w:cs="Arial"/>
          <w:color w:val="363435"/>
          <w:sz w:val="17"/>
          <w:szCs w:val="17"/>
        </w:rPr>
        <w:t>y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I</w:t>
      </w:r>
      <w:r>
        <w:rPr>
          <w:rFonts w:ascii="Arial" w:eastAsia="Arial" w:hAnsi="Arial" w:cs="Arial"/>
          <w:color w:val="363435"/>
          <w:sz w:val="17"/>
          <w:szCs w:val="17"/>
        </w:rPr>
        <w:t>V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(condensing</w:t>
      </w:r>
      <w:r>
        <w:rPr>
          <w:rFonts w:ascii="Arial" w:eastAsia="Arial" w:hAnsi="Arial" w:cs="Arial"/>
          <w:color w:val="363435"/>
          <w:sz w:val="17"/>
          <w:szCs w:val="17"/>
        </w:rPr>
        <w:t>)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boile</w:t>
      </w:r>
      <w:r>
        <w:rPr>
          <w:rFonts w:ascii="Arial" w:eastAsia="Arial" w:hAnsi="Arial" w:cs="Arial"/>
          <w:color w:val="363435"/>
          <w:sz w:val="17"/>
          <w:szCs w:val="17"/>
        </w:rPr>
        <w:t>r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wit</w:t>
      </w:r>
      <w:r>
        <w:rPr>
          <w:rFonts w:ascii="Arial" w:eastAsia="Arial" w:hAnsi="Arial" w:cs="Arial"/>
          <w:color w:val="363435"/>
          <w:sz w:val="17"/>
          <w:szCs w:val="17"/>
        </w:rPr>
        <w:t>h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modula</w:t>
      </w:r>
      <w:r>
        <w:rPr>
          <w:rFonts w:ascii="Arial" w:eastAsia="Arial" w:hAnsi="Arial" w:cs="Arial"/>
          <w:color w:val="363435"/>
          <w:spacing w:val="-4"/>
          <w:sz w:val="17"/>
          <w:szCs w:val="17"/>
        </w:rPr>
        <w:t>t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in</w:t>
      </w:r>
      <w:r>
        <w:rPr>
          <w:rFonts w:ascii="Arial" w:eastAsia="Arial" w:hAnsi="Arial" w:cs="Arial"/>
          <w:color w:val="363435"/>
          <w:sz w:val="17"/>
          <w:szCs w:val="17"/>
        </w:rPr>
        <w:t>g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input an</w:t>
      </w:r>
      <w:r>
        <w:rPr>
          <w:rFonts w:ascii="Arial" w:eastAsia="Arial" w:hAnsi="Arial" w:cs="Arial"/>
          <w:color w:val="363435"/>
          <w:sz w:val="17"/>
          <w:szCs w:val="17"/>
        </w:rPr>
        <w:t>d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outpu</w:t>
      </w:r>
      <w:r>
        <w:rPr>
          <w:rFonts w:ascii="Arial" w:eastAsia="Arial" w:hAnsi="Arial" w:cs="Arial"/>
          <w:color w:val="363435"/>
          <w:sz w:val="17"/>
          <w:szCs w:val="17"/>
        </w:rPr>
        <w:t>t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rat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a</w:t>
      </w:r>
      <w:r>
        <w:rPr>
          <w:rFonts w:ascii="Arial" w:eastAsia="Arial" w:hAnsi="Arial" w:cs="Arial"/>
          <w:color w:val="363435"/>
          <w:sz w:val="17"/>
          <w:szCs w:val="17"/>
        </w:rPr>
        <w:t>s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show</w:t>
      </w:r>
      <w:r>
        <w:rPr>
          <w:rFonts w:ascii="Arial" w:eastAsia="Arial" w:hAnsi="Arial" w:cs="Arial"/>
          <w:color w:val="363435"/>
          <w:sz w:val="17"/>
          <w:szCs w:val="17"/>
        </w:rPr>
        <w:t>n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o</w:t>
      </w:r>
      <w:r>
        <w:rPr>
          <w:rFonts w:ascii="Arial" w:eastAsia="Arial" w:hAnsi="Arial" w:cs="Arial"/>
          <w:color w:val="363435"/>
          <w:sz w:val="17"/>
          <w:szCs w:val="17"/>
        </w:rPr>
        <w:t>n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th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schedule</w:t>
      </w:r>
      <w:r>
        <w:rPr>
          <w:rFonts w:ascii="Arial" w:eastAsia="Arial" w:hAnsi="Arial" w:cs="Arial"/>
          <w:color w:val="363435"/>
          <w:sz w:val="17"/>
          <w:szCs w:val="17"/>
        </w:rPr>
        <w:t>.</w:t>
      </w:r>
      <w:r>
        <w:rPr>
          <w:rFonts w:ascii="Arial" w:eastAsia="Arial" w:hAnsi="Arial" w:cs="Arial"/>
          <w:color w:val="363435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Th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sz w:val="17"/>
          <w:szCs w:val="17"/>
        </w:rPr>
        <w:t>Rheo</w:t>
      </w:r>
      <w:r>
        <w:rPr>
          <w:rFonts w:ascii="Arial" w:eastAsia="Arial" w:hAnsi="Arial" w:cs="Arial"/>
          <w:color w:val="363435"/>
          <w:sz w:val="17"/>
          <w:szCs w:val="17"/>
        </w:rPr>
        <w:t>s</w:t>
      </w:r>
      <w:proofErr w:type="spellEnd"/>
      <w:r>
        <w:rPr>
          <w:rFonts w:ascii="Arial" w:eastAsia="Arial" w:hAnsi="Arial" w:cs="Arial"/>
          <w:color w:val="363435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hydroni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c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boile</w:t>
      </w:r>
      <w:r>
        <w:rPr>
          <w:rFonts w:ascii="Arial" w:eastAsia="Arial" w:hAnsi="Arial" w:cs="Arial"/>
          <w:color w:val="363435"/>
          <w:sz w:val="17"/>
          <w:szCs w:val="17"/>
        </w:rPr>
        <w:t>r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shal</w:t>
      </w:r>
      <w:r>
        <w:rPr>
          <w:rFonts w:ascii="Arial" w:eastAsia="Arial" w:hAnsi="Arial" w:cs="Arial"/>
          <w:color w:val="363435"/>
          <w:sz w:val="17"/>
          <w:szCs w:val="17"/>
        </w:rPr>
        <w:t>l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hav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minimu</w:t>
      </w:r>
      <w:r>
        <w:rPr>
          <w:rFonts w:ascii="Arial" w:eastAsia="Arial" w:hAnsi="Arial" w:cs="Arial"/>
          <w:color w:val="363435"/>
          <w:sz w:val="17"/>
          <w:szCs w:val="17"/>
        </w:rPr>
        <w:t>m</w:t>
      </w:r>
      <w:r>
        <w:rPr>
          <w:rFonts w:ascii="Arial" w:eastAsia="Arial" w:hAnsi="Arial" w:cs="Arial"/>
          <w:color w:val="363435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85</w:t>
      </w:r>
      <w:r>
        <w:rPr>
          <w:rFonts w:ascii="Arial" w:eastAsia="Arial" w:hAnsi="Arial" w:cs="Arial"/>
          <w:color w:val="363435"/>
          <w:sz w:val="17"/>
          <w:szCs w:val="17"/>
        </w:rPr>
        <w:t>%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combustio</w:t>
      </w:r>
      <w:r>
        <w:rPr>
          <w:rFonts w:ascii="Arial" w:eastAsia="Arial" w:hAnsi="Arial" w:cs="Arial"/>
          <w:color w:val="363435"/>
          <w:sz w:val="17"/>
          <w:szCs w:val="17"/>
        </w:rPr>
        <w:t>n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sz w:val="17"/>
          <w:szCs w:val="17"/>
        </w:rPr>
        <w:t>effienc</w:t>
      </w:r>
      <w:r>
        <w:rPr>
          <w:rFonts w:ascii="Arial" w:eastAsia="Arial" w:hAnsi="Arial" w:cs="Arial"/>
          <w:color w:val="363435"/>
          <w:sz w:val="17"/>
          <w:szCs w:val="17"/>
        </w:rPr>
        <w:t>y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a</w:t>
      </w:r>
      <w:r>
        <w:rPr>
          <w:rFonts w:ascii="Arial" w:eastAsia="Arial" w:hAnsi="Arial" w:cs="Arial"/>
          <w:color w:val="363435"/>
          <w:sz w:val="17"/>
          <w:szCs w:val="17"/>
        </w:rPr>
        <w:t>s</w:t>
      </w:r>
      <w:r>
        <w:rPr>
          <w:rFonts w:ascii="Arial" w:eastAsia="Arial" w:hAnsi="Arial" w:cs="Arial"/>
          <w:color w:val="363435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certifie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d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b</w:t>
      </w:r>
      <w:r>
        <w:rPr>
          <w:rFonts w:ascii="Arial" w:eastAsia="Arial" w:hAnsi="Arial" w:cs="Arial"/>
          <w:color w:val="363435"/>
          <w:sz w:val="17"/>
          <w:szCs w:val="17"/>
        </w:rPr>
        <w:t>y</w:t>
      </w:r>
      <w:r>
        <w:rPr>
          <w:rFonts w:ascii="Arial" w:eastAsia="Arial" w:hAnsi="Arial" w:cs="Arial"/>
          <w:color w:val="363435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w w:val="101"/>
          <w:sz w:val="17"/>
          <w:szCs w:val="17"/>
        </w:rPr>
        <w:t xml:space="preserve">AHRI. </w:t>
      </w:r>
      <w:r>
        <w:rPr>
          <w:rFonts w:ascii="Arial" w:eastAsia="Arial" w:hAnsi="Arial" w:cs="Arial"/>
          <w:color w:val="363435"/>
          <w:sz w:val="17"/>
          <w:szCs w:val="17"/>
        </w:rPr>
        <w:t>The boiler shall be design certified to comply with the current edition of the Harmonized</w:t>
      </w:r>
      <w:r>
        <w:rPr>
          <w:rFonts w:ascii="Arial" w:eastAsia="Arial" w:hAnsi="Arial" w:cs="Arial"/>
          <w:color w:val="363435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ANSI Z21.13 / CSA</w:t>
      </w:r>
      <w:r>
        <w:rPr>
          <w:rFonts w:ascii="Arial" w:eastAsia="Arial" w:hAnsi="Arial" w:cs="Arial"/>
          <w:color w:val="363435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4.9 Standard for Gas-Fired</w:t>
      </w:r>
    </w:p>
    <w:p w:rsidR="00EE3C92" w:rsidRDefault="00787BC7">
      <w:pPr>
        <w:spacing w:line="160" w:lineRule="exact"/>
        <w:ind w:left="1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 xml:space="preserve">Low Pressure Steam and Hot </w:t>
      </w:r>
      <w:r>
        <w:rPr>
          <w:rFonts w:ascii="Arial" w:eastAsia="Arial" w:hAnsi="Arial" w:cs="Arial"/>
          <w:color w:val="363435"/>
          <w:spacing w:val="-6"/>
          <w:sz w:val="17"/>
          <w:szCs w:val="17"/>
        </w:rPr>
        <w:t>W</w:t>
      </w:r>
      <w:r>
        <w:rPr>
          <w:rFonts w:ascii="Arial" w:eastAsia="Arial" w:hAnsi="Arial" w:cs="Arial"/>
          <w:color w:val="363435"/>
          <w:sz w:val="17"/>
          <w:szCs w:val="17"/>
        </w:rPr>
        <w:t>ater Boilers.</w:t>
      </w:r>
      <w:proofErr w:type="gramEnd"/>
      <w:r>
        <w:rPr>
          <w:rFonts w:ascii="Arial" w:eastAsia="Arial" w:hAnsi="Arial" w:cs="Arial"/>
          <w:color w:val="363435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The boiler shall be designed and </w:t>
      </w:r>
      <w:r>
        <w:rPr>
          <w:rFonts w:ascii="Arial" w:eastAsia="Arial" w:hAnsi="Arial" w:cs="Arial"/>
          <w:color w:val="363435"/>
          <w:sz w:val="17"/>
          <w:szCs w:val="17"/>
        </w:rPr>
        <w:t>constructed in accordance with the</w:t>
      </w:r>
      <w:r>
        <w:rPr>
          <w:rFonts w:ascii="Arial" w:eastAsia="Arial" w:hAnsi="Arial" w:cs="Arial"/>
          <w:color w:val="363435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ASME Boiler &amp; Pressure</w:t>
      </w:r>
    </w:p>
    <w:p w:rsidR="00EE3C92" w:rsidRDefault="00787BC7">
      <w:pPr>
        <w:spacing w:line="180" w:lineRule="exact"/>
        <w:ind w:left="1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pacing w:val="-9"/>
          <w:sz w:val="17"/>
          <w:szCs w:val="17"/>
        </w:rPr>
        <w:t>V</w:t>
      </w:r>
      <w:r>
        <w:rPr>
          <w:rFonts w:ascii="Arial" w:eastAsia="Arial" w:hAnsi="Arial" w:cs="Arial"/>
          <w:color w:val="363435"/>
          <w:sz w:val="17"/>
          <w:szCs w:val="17"/>
        </w:rPr>
        <w:t>essel Code, Section IV requirements for 160 psi (</w:t>
      </w:r>
      <w:r>
        <w:rPr>
          <w:rFonts w:ascii="Arial" w:eastAsia="Arial" w:hAnsi="Arial" w:cs="Arial"/>
          <w:color w:val="363435"/>
          <w:spacing w:val="-12"/>
          <w:sz w:val="17"/>
          <w:szCs w:val="17"/>
        </w:rPr>
        <w:t>1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103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kPa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>) working pressure.</w:t>
      </w:r>
      <w:proofErr w:type="gramEnd"/>
    </w:p>
    <w:p w:rsidR="00EE3C92" w:rsidRDefault="00787BC7">
      <w:pPr>
        <w:spacing w:before="42" w:line="180" w:lineRule="exact"/>
        <w:ind w:left="120" w:right="79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 xml:space="preserve">The boiler shall be capable of normal operation and full input with supply gas pressure as low as 4” </w:t>
      </w:r>
      <w:proofErr w:type="spellStart"/>
      <w:proofErr w:type="gramStart"/>
      <w:r>
        <w:rPr>
          <w:rFonts w:ascii="Arial" w:eastAsia="Arial" w:hAnsi="Arial" w:cs="Arial"/>
          <w:color w:val="363435"/>
          <w:spacing w:val="-9"/>
          <w:sz w:val="17"/>
          <w:szCs w:val="17"/>
        </w:rPr>
        <w:t>w</w:t>
      </w:r>
      <w:r>
        <w:rPr>
          <w:rFonts w:ascii="Arial" w:eastAsia="Arial" w:hAnsi="Arial" w:cs="Arial"/>
          <w:color w:val="363435"/>
          <w:sz w:val="17"/>
          <w:szCs w:val="17"/>
        </w:rPr>
        <w:t>.c</w:t>
      </w:r>
      <w:proofErr w:type="gramEnd"/>
      <w:r>
        <w:rPr>
          <w:rFonts w:ascii="Arial" w:eastAsia="Arial" w:hAnsi="Arial" w:cs="Arial"/>
          <w:color w:val="363435"/>
          <w:sz w:val="17"/>
          <w:szCs w:val="17"/>
        </w:rPr>
        <w:t>.</w:t>
      </w:r>
      <w:proofErr w:type="spellEnd"/>
      <w:r>
        <w:rPr>
          <w:rFonts w:ascii="Arial" w:eastAsia="Arial" w:hAnsi="Arial" w:cs="Arial"/>
          <w:color w:val="363435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Boiler shall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automatically compensate for large fluctuations of gas supply pressure between 4” </w:t>
      </w:r>
      <w:proofErr w:type="spellStart"/>
      <w:r>
        <w:rPr>
          <w:rFonts w:ascii="Arial" w:eastAsia="Arial" w:hAnsi="Arial" w:cs="Arial"/>
          <w:color w:val="363435"/>
          <w:spacing w:val="-9"/>
          <w:sz w:val="17"/>
          <w:szCs w:val="17"/>
        </w:rPr>
        <w:t>w</w:t>
      </w:r>
      <w:r>
        <w:rPr>
          <w:rFonts w:ascii="Arial" w:eastAsia="Arial" w:hAnsi="Arial" w:cs="Arial"/>
          <w:color w:val="363435"/>
          <w:sz w:val="17"/>
          <w:szCs w:val="17"/>
        </w:rPr>
        <w:t>.c.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 xml:space="preserve"> and 13” </w:t>
      </w:r>
      <w:proofErr w:type="spellStart"/>
      <w:r>
        <w:rPr>
          <w:rFonts w:ascii="Arial" w:eastAsia="Arial" w:hAnsi="Arial" w:cs="Arial"/>
          <w:color w:val="363435"/>
          <w:spacing w:val="-9"/>
          <w:sz w:val="17"/>
          <w:szCs w:val="17"/>
        </w:rPr>
        <w:t>w</w:t>
      </w:r>
      <w:r>
        <w:rPr>
          <w:rFonts w:ascii="Arial" w:eastAsia="Arial" w:hAnsi="Arial" w:cs="Arial"/>
          <w:color w:val="363435"/>
          <w:sz w:val="17"/>
          <w:szCs w:val="17"/>
        </w:rPr>
        <w:t>.c.</w:t>
      </w:r>
      <w:proofErr w:type="spellEnd"/>
    </w:p>
    <w:p w:rsidR="00EE3C92" w:rsidRDefault="00787BC7">
      <w:pPr>
        <w:spacing w:before="40" w:line="180" w:lineRule="exact"/>
        <w:ind w:left="120" w:right="1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 xml:space="preserve">The water tube heat exchanger shall be a vertical round </w:t>
      </w: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design,</w:t>
      </w:r>
      <w:proofErr w:type="gramEnd"/>
      <w:r>
        <w:rPr>
          <w:rFonts w:ascii="Arial" w:eastAsia="Arial" w:hAnsi="Arial" w:cs="Arial"/>
          <w:color w:val="363435"/>
          <w:sz w:val="17"/>
          <w:szCs w:val="17"/>
        </w:rPr>
        <w:t xml:space="preserve"> with 7/8” (22mm) inner diameter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intergral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 xml:space="preserve"> finned copper tubes.</w:t>
      </w:r>
      <w:r>
        <w:rPr>
          <w:rFonts w:ascii="Arial" w:eastAsia="Arial" w:hAnsi="Arial" w:cs="Arial"/>
          <w:color w:val="363435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 tubes shall be rolled dir</w:t>
      </w:r>
      <w:r>
        <w:rPr>
          <w:rFonts w:ascii="Arial" w:eastAsia="Arial" w:hAnsi="Arial" w:cs="Arial"/>
          <w:color w:val="363435"/>
          <w:sz w:val="17"/>
          <w:szCs w:val="17"/>
        </w:rPr>
        <w:t>ectly into lined</w:t>
      </w:r>
      <w:r>
        <w:rPr>
          <w:rFonts w:ascii="Arial" w:eastAsia="Arial" w:hAnsi="Arial" w:cs="Arial"/>
          <w:color w:val="363435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ASME headers rated for 160 psi (</w:t>
      </w:r>
      <w:r>
        <w:rPr>
          <w:rFonts w:ascii="Arial" w:eastAsia="Arial" w:hAnsi="Arial" w:cs="Arial"/>
          <w:color w:val="363435"/>
          <w:spacing w:val="-12"/>
          <w:sz w:val="17"/>
          <w:szCs w:val="17"/>
        </w:rPr>
        <w:t>1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103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kPa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>) working pressure.</w:t>
      </w:r>
      <w:r>
        <w:rPr>
          <w:rFonts w:ascii="Arial" w:eastAsia="Arial" w:hAnsi="Arial" w:cs="Arial"/>
          <w:color w:val="363435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All waterways shall be non-ferrous.</w:t>
      </w:r>
      <w:r>
        <w:rPr>
          <w:rFonts w:ascii="Arial" w:eastAsia="Arial" w:hAnsi="Arial" w:cs="Arial"/>
          <w:color w:val="363435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 heat exchangers shall be a low water volume design.</w:t>
      </w:r>
      <w:r>
        <w:rPr>
          <w:rFonts w:ascii="Arial" w:eastAsia="Arial" w:hAnsi="Arial" w:cs="Arial"/>
          <w:color w:val="363435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All gaskets shall be non-metallic, and separated from the combustion chamber by at </w:t>
      </w:r>
      <w:r>
        <w:rPr>
          <w:rFonts w:ascii="Arial" w:eastAsia="Arial" w:hAnsi="Arial" w:cs="Arial"/>
          <w:color w:val="363435"/>
          <w:sz w:val="17"/>
          <w:szCs w:val="17"/>
        </w:rPr>
        <w:t>least 3.5” (89mm) to eliminate deterioration from heat.  Headers shall have covers permitting visual inspection and cleaning of all internal surfaces.</w:t>
      </w:r>
    </w:p>
    <w:p w:rsidR="00EE3C92" w:rsidRDefault="00787BC7">
      <w:pPr>
        <w:spacing w:before="40" w:line="180" w:lineRule="exact"/>
        <w:ind w:left="120" w:right="12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 piping side header shall have threaded nipples to facilitate maintenance and permit removal of comple</w:t>
      </w:r>
      <w:r>
        <w:rPr>
          <w:rFonts w:ascii="Arial" w:eastAsia="Arial" w:hAnsi="Arial" w:cs="Arial"/>
          <w:color w:val="363435"/>
          <w:sz w:val="17"/>
          <w:szCs w:val="17"/>
        </w:rPr>
        <w:t>te heat exchanger for service or replacement.</w:t>
      </w:r>
    </w:p>
    <w:p w:rsidR="00EE3C92" w:rsidRDefault="00787BC7">
      <w:pPr>
        <w:spacing w:before="32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 heat exchanger shall be removable from the unit, without excessive disassembly of the boile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>r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’</w:t>
      </w:r>
      <w:r>
        <w:rPr>
          <w:rFonts w:ascii="Arial" w:eastAsia="Arial" w:hAnsi="Arial" w:cs="Arial"/>
          <w:color w:val="363435"/>
          <w:sz w:val="17"/>
          <w:szCs w:val="17"/>
        </w:rPr>
        <w:t>s combustion chambe</w:t>
      </w:r>
      <w:r>
        <w:rPr>
          <w:rFonts w:ascii="Arial" w:eastAsia="Arial" w:hAnsi="Arial" w:cs="Arial"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color w:val="363435"/>
          <w:sz w:val="17"/>
          <w:szCs w:val="17"/>
        </w:rPr>
        <w:t>.</w:t>
      </w:r>
    </w:p>
    <w:p w:rsidR="00EE3C92" w:rsidRDefault="00787BC7">
      <w:pPr>
        <w:spacing w:before="34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 boiler shall use a proven hot surface ignition with a 15 second pre-purge cycle to clea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r the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venturi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 xml:space="preserve"> assembly and combustion chambe</w:t>
      </w:r>
      <w:r>
        <w:rPr>
          <w:rFonts w:ascii="Arial" w:eastAsia="Arial" w:hAnsi="Arial" w:cs="Arial"/>
          <w:color w:val="363435"/>
          <w:spacing w:val="-8"/>
          <w:sz w:val="17"/>
          <w:szCs w:val="17"/>
        </w:rPr>
        <w:t>r</w:t>
      </w:r>
      <w:r>
        <w:rPr>
          <w:rFonts w:ascii="Arial" w:eastAsia="Arial" w:hAnsi="Arial" w:cs="Arial"/>
          <w:color w:val="363435"/>
          <w:sz w:val="17"/>
          <w:szCs w:val="17"/>
        </w:rPr>
        <w:t>.</w:t>
      </w:r>
    </w:p>
    <w:p w:rsidR="00EE3C92" w:rsidRDefault="00787BC7">
      <w:pPr>
        <w:spacing w:line="180" w:lineRule="exact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pacing w:val="-2"/>
          <w:sz w:val="17"/>
          <w:szCs w:val="17"/>
        </w:rPr>
        <w:t>Th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boile</w:t>
      </w:r>
      <w:r>
        <w:rPr>
          <w:rFonts w:ascii="Arial" w:eastAsia="Arial" w:hAnsi="Arial" w:cs="Arial"/>
          <w:color w:val="363435"/>
          <w:sz w:val="17"/>
          <w:szCs w:val="17"/>
        </w:rPr>
        <w:t>r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shal</w:t>
      </w:r>
      <w:r>
        <w:rPr>
          <w:rFonts w:ascii="Arial" w:eastAsia="Arial" w:hAnsi="Arial" w:cs="Arial"/>
          <w:color w:val="363435"/>
          <w:sz w:val="17"/>
          <w:szCs w:val="17"/>
        </w:rPr>
        <w:t>l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star</w:t>
      </w:r>
      <w:r>
        <w:rPr>
          <w:rFonts w:ascii="Arial" w:eastAsia="Arial" w:hAnsi="Arial" w:cs="Arial"/>
          <w:color w:val="363435"/>
          <w:sz w:val="17"/>
          <w:szCs w:val="17"/>
        </w:rPr>
        <w:t>t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363435"/>
          <w:sz w:val="17"/>
          <w:szCs w:val="17"/>
        </w:rPr>
        <w:t>n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lo</w:t>
      </w:r>
      <w:r>
        <w:rPr>
          <w:rFonts w:ascii="Arial" w:eastAsia="Arial" w:hAnsi="Arial" w:cs="Arial"/>
          <w:color w:val="363435"/>
          <w:sz w:val="17"/>
          <w:szCs w:val="17"/>
        </w:rPr>
        <w:t>w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fire</w:t>
      </w:r>
      <w:r>
        <w:rPr>
          <w:rFonts w:ascii="Arial" w:eastAsia="Arial" w:hAnsi="Arial" w:cs="Arial"/>
          <w:color w:val="363435"/>
          <w:sz w:val="17"/>
          <w:szCs w:val="17"/>
        </w:rPr>
        <w:t>,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an</w:t>
      </w:r>
      <w:r>
        <w:rPr>
          <w:rFonts w:ascii="Arial" w:eastAsia="Arial" w:hAnsi="Arial" w:cs="Arial"/>
          <w:color w:val="363435"/>
          <w:sz w:val="17"/>
          <w:szCs w:val="17"/>
        </w:rPr>
        <w:t>d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remai</w:t>
      </w:r>
      <w:r>
        <w:rPr>
          <w:rFonts w:ascii="Arial" w:eastAsia="Arial" w:hAnsi="Arial" w:cs="Arial"/>
          <w:color w:val="363435"/>
          <w:sz w:val="17"/>
          <w:szCs w:val="17"/>
        </w:rPr>
        <w:t>n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363435"/>
          <w:sz w:val="17"/>
          <w:szCs w:val="17"/>
        </w:rPr>
        <w:t>n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lo</w:t>
      </w:r>
      <w:r>
        <w:rPr>
          <w:rFonts w:ascii="Arial" w:eastAsia="Arial" w:hAnsi="Arial" w:cs="Arial"/>
          <w:color w:val="363435"/>
          <w:sz w:val="17"/>
          <w:szCs w:val="17"/>
        </w:rPr>
        <w:t>w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fir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fo</w:t>
      </w:r>
      <w:r>
        <w:rPr>
          <w:rFonts w:ascii="Arial" w:eastAsia="Arial" w:hAnsi="Arial" w:cs="Arial"/>
          <w:color w:val="363435"/>
          <w:sz w:val="17"/>
          <w:szCs w:val="17"/>
        </w:rPr>
        <w:t>r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15-second</w:t>
      </w:r>
      <w:r>
        <w:rPr>
          <w:rFonts w:ascii="Arial" w:eastAsia="Arial" w:hAnsi="Arial" w:cs="Arial"/>
          <w:color w:val="363435"/>
          <w:sz w:val="17"/>
          <w:szCs w:val="17"/>
        </w:rPr>
        <w:t>s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363435"/>
          <w:sz w:val="17"/>
          <w:szCs w:val="17"/>
        </w:rPr>
        <w:t>t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th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star</w:t>
      </w:r>
      <w:r>
        <w:rPr>
          <w:rFonts w:ascii="Arial" w:eastAsia="Arial" w:hAnsi="Arial" w:cs="Arial"/>
          <w:color w:val="363435"/>
          <w:sz w:val="17"/>
          <w:szCs w:val="17"/>
        </w:rPr>
        <w:t>t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363435"/>
          <w:sz w:val="17"/>
          <w:szCs w:val="17"/>
        </w:rPr>
        <w:t>f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eac</w:t>
      </w:r>
      <w:r>
        <w:rPr>
          <w:rFonts w:ascii="Arial" w:eastAsia="Arial" w:hAnsi="Arial" w:cs="Arial"/>
          <w:color w:val="363435"/>
          <w:sz w:val="17"/>
          <w:szCs w:val="17"/>
        </w:rPr>
        <w:t>h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cycle</w:t>
      </w:r>
      <w:r>
        <w:rPr>
          <w:rFonts w:ascii="Arial" w:eastAsia="Arial" w:hAnsi="Arial" w:cs="Arial"/>
          <w:color w:val="363435"/>
          <w:sz w:val="17"/>
          <w:szCs w:val="17"/>
        </w:rPr>
        <w:t>.</w:t>
      </w:r>
      <w:r>
        <w:rPr>
          <w:rFonts w:ascii="Arial" w:eastAsia="Arial" w:hAnsi="Arial" w:cs="Arial"/>
          <w:color w:val="363435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Th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boile</w:t>
      </w:r>
      <w:r>
        <w:rPr>
          <w:rFonts w:ascii="Arial" w:eastAsia="Arial" w:hAnsi="Arial" w:cs="Arial"/>
          <w:color w:val="363435"/>
          <w:sz w:val="17"/>
          <w:szCs w:val="17"/>
        </w:rPr>
        <w:t>r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shal</w:t>
      </w:r>
      <w:r>
        <w:rPr>
          <w:rFonts w:ascii="Arial" w:eastAsia="Arial" w:hAnsi="Arial" w:cs="Arial"/>
          <w:color w:val="363435"/>
          <w:sz w:val="17"/>
          <w:szCs w:val="17"/>
        </w:rPr>
        <w:t>l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b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120</w:t>
      </w:r>
      <w:r>
        <w:rPr>
          <w:rFonts w:ascii="Arial" w:eastAsia="Arial" w:hAnsi="Arial" w:cs="Arial"/>
          <w:color w:val="363435"/>
          <w:spacing w:val="-17"/>
          <w:sz w:val="17"/>
          <w:szCs w:val="17"/>
        </w:rPr>
        <w:t>V</w:t>
      </w:r>
      <w:r>
        <w:rPr>
          <w:rFonts w:ascii="Arial" w:eastAsia="Arial" w:hAnsi="Arial" w:cs="Arial"/>
          <w:color w:val="363435"/>
          <w:sz w:val="17"/>
          <w:szCs w:val="17"/>
        </w:rPr>
        <w:t>,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singl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phase</w:t>
      </w:r>
      <w:r>
        <w:rPr>
          <w:rFonts w:ascii="Arial" w:eastAsia="Arial" w:hAnsi="Arial" w:cs="Arial"/>
          <w:color w:val="363435"/>
          <w:sz w:val="17"/>
          <w:szCs w:val="17"/>
        </w:rPr>
        <w:t>,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20A.</w:t>
      </w:r>
    </w:p>
    <w:p w:rsidR="00EE3C92" w:rsidRDefault="00787BC7">
      <w:pPr>
        <w:spacing w:before="34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 burner shall be cylindrical type with woven metal fiber to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 provide a cleane</w:t>
      </w:r>
      <w:r>
        <w:rPr>
          <w:rFonts w:ascii="Arial" w:eastAsia="Arial" w:hAnsi="Arial" w:cs="Arial"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, more complete fuel combustion and low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Nox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 xml:space="preserve"> emission, not</w:t>
      </w:r>
    </w:p>
    <w:p w:rsidR="00EE3C92" w:rsidRDefault="00787BC7">
      <w:pPr>
        <w:spacing w:line="180" w:lineRule="exact"/>
        <w:ind w:left="1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exceeding</w:t>
      </w:r>
      <w:proofErr w:type="gramEnd"/>
      <w:r>
        <w:rPr>
          <w:rFonts w:ascii="Arial" w:eastAsia="Arial" w:hAnsi="Arial" w:cs="Arial"/>
          <w:color w:val="363435"/>
          <w:sz w:val="17"/>
          <w:szCs w:val="17"/>
        </w:rPr>
        <w:t xml:space="preserve"> 10 PPM.</w:t>
      </w:r>
    </w:p>
    <w:p w:rsidR="00EE3C92" w:rsidRDefault="00787BC7">
      <w:pPr>
        <w:spacing w:before="39" w:line="233" w:lineRule="auto"/>
        <w:ind w:left="120" w:right="9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 boiler shall come complete with an inline mounted pump sized to provide the correct boiler flow rate for primary/secondary applications onl</w:t>
      </w:r>
      <w:r>
        <w:rPr>
          <w:rFonts w:ascii="Arial" w:eastAsia="Arial" w:hAnsi="Arial" w:cs="Arial"/>
          <w:color w:val="363435"/>
          <w:spacing w:val="-13"/>
          <w:sz w:val="17"/>
          <w:szCs w:val="17"/>
        </w:rPr>
        <w:t>y</w:t>
      </w:r>
      <w:r>
        <w:rPr>
          <w:rFonts w:ascii="Arial" w:eastAsia="Arial" w:hAnsi="Arial" w:cs="Arial"/>
          <w:color w:val="363435"/>
          <w:sz w:val="17"/>
          <w:szCs w:val="17"/>
        </w:rPr>
        <w:t>.  Each unit shall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 be furnished with an EM</w:t>
      </w:r>
      <w:r>
        <w:rPr>
          <w:rFonts w:ascii="Arial" w:eastAsia="Arial" w:hAnsi="Arial" w:cs="Arial"/>
          <w:color w:val="363435"/>
          <w:position w:val="6"/>
          <w:sz w:val="10"/>
          <w:szCs w:val="10"/>
        </w:rPr>
        <w:t>2</w:t>
      </w:r>
      <w:r>
        <w:rPr>
          <w:rFonts w:ascii="Arial" w:eastAsia="Arial" w:hAnsi="Arial" w:cs="Arial"/>
          <w:color w:val="363435"/>
          <w:spacing w:val="19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energy management monitor relay and pump time</w:t>
      </w:r>
      <w:r>
        <w:rPr>
          <w:rFonts w:ascii="Arial" w:eastAsia="Arial" w:hAnsi="Arial" w:cs="Arial"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color w:val="363435"/>
          <w:sz w:val="17"/>
          <w:szCs w:val="17"/>
        </w:rPr>
        <w:t>.</w:t>
      </w:r>
      <w:r>
        <w:rPr>
          <w:rFonts w:ascii="Arial" w:eastAsia="Arial" w:hAnsi="Arial" w:cs="Arial"/>
          <w:color w:val="363435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 timer shall be a high quality solid state electronic device.</w:t>
      </w:r>
      <w:r>
        <w:rPr>
          <w:rFonts w:ascii="Arial" w:eastAsia="Arial" w:hAnsi="Arial" w:cs="Arial"/>
          <w:color w:val="363435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 device shall be user adjustable from 0.1 to 10 minutes for continued pump circulation after the call for heat</w:t>
      </w:r>
    </w:p>
    <w:p w:rsidR="00EE3C92" w:rsidRDefault="00787BC7">
      <w:pPr>
        <w:spacing w:line="180" w:lineRule="exact"/>
        <w:ind w:left="1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has</w:t>
      </w:r>
      <w:proofErr w:type="gramEnd"/>
      <w:r>
        <w:rPr>
          <w:rFonts w:ascii="Arial" w:eastAsia="Arial" w:hAnsi="Arial" w:cs="Arial"/>
          <w:color w:val="363435"/>
          <w:sz w:val="17"/>
          <w:szCs w:val="17"/>
        </w:rPr>
        <w:t xml:space="preserve"> been satisfied, to remove residual heat from the unit.</w:t>
      </w:r>
    </w:p>
    <w:p w:rsidR="00EE3C92" w:rsidRDefault="00787BC7">
      <w:pPr>
        <w:spacing w:before="42" w:line="180" w:lineRule="exact"/>
        <w:ind w:left="120" w:right="17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 combustion chamber jacket shall be compact, utilizing a lightweight alumina-silica insulation tile board rated to 2200°F (1204°C).</w:t>
      </w:r>
      <w:r>
        <w:rPr>
          <w:rFonts w:ascii="Arial" w:eastAsia="Arial" w:hAnsi="Arial" w:cs="Arial"/>
          <w:color w:val="363435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The outer jacket shall be a unitized shell finished with acrylic </w:t>
      </w:r>
      <w:r>
        <w:rPr>
          <w:rFonts w:ascii="Arial" w:eastAsia="Arial" w:hAnsi="Arial" w:cs="Arial"/>
          <w:color w:val="363435"/>
          <w:sz w:val="17"/>
          <w:szCs w:val="17"/>
        </w:rPr>
        <w:t>thermo-set paint baked at a temperature not less than 325°F (163°C).</w:t>
      </w:r>
    </w:p>
    <w:p w:rsidR="00EE3C92" w:rsidRDefault="00787BC7">
      <w:pPr>
        <w:spacing w:before="40" w:line="180" w:lineRule="exact"/>
        <w:ind w:left="120" w:right="29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 xml:space="preserve">The frame shall be constructed of 2” x 2” x </w:t>
      </w:r>
      <w:r>
        <w:rPr>
          <w:rFonts w:ascii="Arial" w:eastAsia="Arial" w:hAnsi="Arial" w:cs="Arial"/>
          <w:color w:val="363435"/>
          <w:spacing w:val="-13"/>
          <w:sz w:val="17"/>
          <w:szCs w:val="17"/>
        </w:rPr>
        <w:t>1</w:t>
      </w:r>
      <w:r>
        <w:rPr>
          <w:rFonts w:ascii="Arial" w:eastAsia="Arial" w:hAnsi="Arial" w:cs="Arial"/>
          <w:color w:val="363435"/>
          <w:sz w:val="17"/>
          <w:szCs w:val="17"/>
        </w:rPr>
        <w:t>1 gauge box steel.</w:t>
      </w:r>
      <w:r>
        <w:rPr>
          <w:rFonts w:ascii="Arial" w:eastAsia="Arial" w:hAnsi="Arial" w:cs="Arial"/>
          <w:color w:val="363435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 flue collector shall be constructed of 10 gauge steel for strength and durabilit</w:t>
      </w:r>
      <w:r>
        <w:rPr>
          <w:rFonts w:ascii="Arial" w:eastAsia="Arial" w:hAnsi="Arial" w:cs="Arial"/>
          <w:color w:val="363435"/>
          <w:spacing w:val="-12"/>
          <w:sz w:val="17"/>
          <w:szCs w:val="17"/>
        </w:rPr>
        <w:t>y</w:t>
      </w:r>
      <w:r>
        <w:rPr>
          <w:rFonts w:ascii="Arial" w:eastAsia="Arial" w:hAnsi="Arial" w:cs="Arial"/>
          <w:color w:val="363435"/>
          <w:sz w:val="17"/>
          <w:szCs w:val="17"/>
        </w:rPr>
        <w:t>.</w:t>
      </w:r>
      <w:r>
        <w:rPr>
          <w:rFonts w:ascii="Arial" w:eastAsia="Arial" w:hAnsi="Arial" w:cs="Arial"/>
          <w:color w:val="363435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The jacket shall have access panels </w:t>
      </w:r>
      <w:r>
        <w:rPr>
          <w:rFonts w:ascii="Arial" w:eastAsia="Arial" w:hAnsi="Arial" w:cs="Arial"/>
          <w:color w:val="363435"/>
          <w:sz w:val="17"/>
          <w:szCs w:val="17"/>
        </w:rPr>
        <w:t>on each side of the boile</w:t>
      </w:r>
      <w:r>
        <w:rPr>
          <w:rFonts w:ascii="Arial" w:eastAsia="Arial" w:hAnsi="Arial" w:cs="Arial"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color w:val="363435"/>
          <w:sz w:val="17"/>
          <w:szCs w:val="17"/>
        </w:rPr>
        <w:t>, to facilitate inspection and service of internal components.</w:t>
      </w:r>
    </w:p>
    <w:p w:rsidR="00EE3C92" w:rsidRDefault="00787BC7">
      <w:pPr>
        <w:spacing w:before="40" w:line="180" w:lineRule="exact"/>
        <w:ind w:left="120" w:right="10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 boiler shall have a forced draft design that is capable of precisely mixing the air and gas to achieve a minimum 90% steady-state combustion efficienc</w:t>
      </w:r>
      <w:r>
        <w:rPr>
          <w:rFonts w:ascii="Arial" w:eastAsia="Arial" w:hAnsi="Arial" w:cs="Arial"/>
          <w:color w:val="363435"/>
          <w:spacing w:val="-12"/>
          <w:sz w:val="17"/>
          <w:szCs w:val="17"/>
        </w:rPr>
        <w:t>y</w:t>
      </w:r>
      <w:r>
        <w:rPr>
          <w:rFonts w:ascii="Arial" w:eastAsia="Arial" w:hAnsi="Arial" w:cs="Arial"/>
          <w:color w:val="363435"/>
          <w:sz w:val="17"/>
          <w:szCs w:val="17"/>
        </w:rPr>
        <w:t>.</w:t>
      </w:r>
      <w:r>
        <w:rPr>
          <w:rFonts w:ascii="Arial" w:eastAsia="Arial" w:hAnsi="Arial" w:cs="Arial"/>
          <w:color w:val="363435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 boiler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 shall employ a pre-mix fan that is approved for use with flammable gas and air mixtures.</w:t>
      </w:r>
      <w:r>
        <w:rPr>
          <w:rFonts w:ascii="Arial" w:eastAsia="Arial" w:hAnsi="Arial" w:cs="Arial"/>
          <w:color w:val="363435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 air intake will use single-wall galvanized steel pipe, 24 gauge minimum, to a maximum of 50 linear feet with a maximum of 5 elbows.</w:t>
      </w:r>
      <w:r>
        <w:rPr>
          <w:rFonts w:ascii="Arial" w:eastAsia="Arial" w:hAnsi="Arial" w:cs="Arial"/>
          <w:color w:val="363435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The boiler shall </w:t>
      </w: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be</w:t>
      </w:r>
      <w:proofErr w:type="gramEnd"/>
      <w:r>
        <w:rPr>
          <w:rFonts w:ascii="Arial" w:eastAsia="Arial" w:hAnsi="Arial" w:cs="Arial"/>
          <w:color w:val="363435"/>
          <w:sz w:val="17"/>
          <w:szCs w:val="17"/>
        </w:rPr>
        <w:t xml:space="preserve"> designed f</w:t>
      </w:r>
      <w:r>
        <w:rPr>
          <w:rFonts w:ascii="Arial" w:eastAsia="Arial" w:hAnsi="Arial" w:cs="Arial"/>
          <w:color w:val="363435"/>
          <w:sz w:val="17"/>
          <w:szCs w:val="17"/>
        </w:rPr>
        <w:t>or vertical venting or for horizontal direct venting applications using stainless steel vent.</w:t>
      </w:r>
      <w:r>
        <w:rPr>
          <w:rFonts w:ascii="Arial" w:eastAsia="Arial" w:hAnsi="Arial" w:cs="Arial"/>
          <w:color w:val="363435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9"/>
          <w:sz w:val="17"/>
          <w:szCs w:val="17"/>
        </w:rPr>
        <w:t>V</w:t>
      </w:r>
      <w:r>
        <w:rPr>
          <w:rFonts w:ascii="Arial" w:eastAsia="Arial" w:hAnsi="Arial" w:cs="Arial"/>
          <w:color w:val="363435"/>
          <w:sz w:val="17"/>
          <w:szCs w:val="17"/>
        </w:rPr>
        <w:t>enting applications will use type AL29-4C stainless steel pipe to a maximum of 50 linear feet with a maximum of 5 elbows.</w:t>
      </w:r>
      <w:r>
        <w:rPr>
          <w:rFonts w:ascii="Arial" w:eastAsia="Arial" w:hAnsi="Arial" w:cs="Arial"/>
          <w:color w:val="363435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 venting configuration for direct co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mbustion air and/or direct exhaust shall be installed using the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Laars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 xml:space="preserve"> optional vent connector(s.)</w:t>
      </w:r>
    </w:p>
    <w:p w:rsidR="00EE3C92" w:rsidRDefault="00787BC7">
      <w:pPr>
        <w:spacing w:before="32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 boiler gas train shall be for modulating firing and shall consist of a safety gas valve and a gas-air ratio control valve that precisely</w:t>
      </w:r>
    </w:p>
    <w:p w:rsidR="00EE3C92" w:rsidRDefault="00787BC7">
      <w:pPr>
        <w:spacing w:line="180" w:lineRule="exact"/>
        <w:ind w:left="1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controls</w:t>
      </w:r>
      <w:proofErr w:type="gramEnd"/>
      <w:r>
        <w:rPr>
          <w:rFonts w:ascii="Arial" w:eastAsia="Arial" w:hAnsi="Arial" w:cs="Arial"/>
          <w:color w:val="363435"/>
          <w:sz w:val="17"/>
          <w:szCs w:val="17"/>
        </w:rPr>
        <w:t xml:space="preserve"> the air </w:t>
      </w:r>
      <w:r>
        <w:rPr>
          <w:rFonts w:ascii="Arial" w:eastAsia="Arial" w:hAnsi="Arial" w:cs="Arial"/>
          <w:color w:val="363435"/>
          <w:sz w:val="17"/>
          <w:szCs w:val="17"/>
        </w:rPr>
        <w:t>and gas mixture, and enables the boiler to modulate, to closely match heat load conditions.</w:t>
      </w:r>
    </w:p>
    <w:p w:rsidR="00EE3C92" w:rsidRDefault="00787BC7">
      <w:pPr>
        <w:spacing w:before="39" w:line="233" w:lineRule="auto"/>
        <w:ind w:left="120" w:right="17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 boiler shall be provided with an integral, washable combustion air filte</w:t>
      </w:r>
      <w:r>
        <w:rPr>
          <w:rFonts w:ascii="Arial" w:eastAsia="Arial" w:hAnsi="Arial" w:cs="Arial"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color w:val="363435"/>
          <w:sz w:val="17"/>
          <w:szCs w:val="17"/>
        </w:rPr>
        <w:t>.</w:t>
      </w:r>
      <w:r>
        <w:rPr>
          <w:rFonts w:ascii="Arial" w:eastAsia="Arial" w:hAnsi="Arial" w:cs="Arial"/>
          <w:color w:val="363435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The air filter shall provide 83%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arrestance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 xml:space="preserve"> to protect the burner and blower from deb</w:t>
      </w:r>
      <w:r>
        <w:rPr>
          <w:rFonts w:ascii="Arial" w:eastAsia="Arial" w:hAnsi="Arial" w:cs="Arial"/>
          <w:color w:val="363435"/>
          <w:sz w:val="17"/>
          <w:szCs w:val="17"/>
        </w:rPr>
        <w:t>ris.</w:t>
      </w:r>
      <w:r>
        <w:rPr>
          <w:rFonts w:ascii="Arial" w:eastAsia="Arial" w:hAnsi="Arial" w:cs="Arial"/>
          <w:color w:val="363435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 air filter shall be constructed out of open cell polyurethane foam.</w:t>
      </w:r>
      <w:r>
        <w:rPr>
          <w:rFonts w:ascii="Arial" w:eastAsia="Arial" w:hAnsi="Arial" w:cs="Arial"/>
          <w:color w:val="363435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 air filter shall be mounted in the boile</w:t>
      </w:r>
      <w:r>
        <w:rPr>
          <w:rFonts w:ascii="Arial" w:eastAsia="Arial" w:hAnsi="Arial" w:cs="Arial"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color w:val="363435"/>
          <w:sz w:val="17"/>
          <w:szCs w:val="17"/>
        </w:rPr>
        <w:t>, and shall be intended for permanent use in the unit, (not only for the construction phase of the project).</w:t>
      </w:r>
    </w:p>
    <w:p w:rsidR="00EE3C92" w:rsidRDefault="00787BC7">
      <w:pPr>
        <w:spacing w:before="43" w:line="180" w:lineRule="exact"/>
        <w:ind w:left="120" w:right="14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 boiler shall be built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 with a selector switch which enables the user to choose between the unit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>’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s mounted modulation control and a la-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beled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 xml:space="preserve"> terminal strip for connection to an external 0-10VDC control source (such as a building automation system or multiple boiler control). </w:t>
      </w:r>
      <w:r>
        <w:rPr>
          <w:rFonts w:ascii="Arial" w:eastAsia="Arial" w:hAnsi="Arial" w:cs="Arial"/>
          <w:color w:val="363435"/>
          <w:sz w:val="17"/>
          <w:szCs w:val="17"/>
        </w:rPr>
        <w:t>The boiler shall have dry alarm contacts for ignition failure, and shall have the following diagnostic lights:</w:t>
      </w:r>
      <w:r>
        <w:rPr>
          <w:rFonts w:ascii="Arial" w:eastAsia="Arial" w:hAnsi="Arial" w:cs="Arial"/>
          <w:color w:val="363435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Amber light to indicate power on; Amber light to indicate a call for heat;</w:t>
      </w:r>
      <w:r>
        <w:rPr>
          <w:rFonts w:ascii="Arial" w:eastAsia="Arial" w:hAnsi="Arial" w:cs="Arial"/>
          <w:color w:val="363435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Amber light to indicate that the unit is in pre-purge; Green light to </w:t>
      </w:r>
      <w:r>
        <w:rPr>
          <w:rFonts w:ascii="Arial" w:eastAsia="Arial" w:hAnsi="Arial" w:cs="Arial"/>
          <w:color w:val="363435"/>
          <w:sz w:val="17"/>
          <w:szCs w:val="17"/>
        </w:rPr>
        <w:t>indicate that the main gas valve</w:t>
      </w:r>
    </w:p>
    <w:p w:rsidR="00EE3C92" w:rsidRDefault="00787BC7">
      <w:pPr>
        <w:spacing w:line="180" w:lineRule="exact"/>
        <w:ind w:left="1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has</w:t>
      </w:r>
      <w:proofErr w:type="gramEnd"/>
      <w:r>
        <w:rPr>
          <w:rFonts w:ascii="Arial" w:eastAsia="Arial" w:hAnsi="Arial" w:cs="Arial"/>
          <w:color w:val="363435"/>
          <w:sz w:val="17"/>
          <w:szCs w:val="17"/>
        </w:rPr>
        <w:t xml:space="preserve"> been energized; Red light to indicate ignition failure.</w:t>
      </w:r>
    </w:p>
    <w:p w:rsidR="00EE3C92" w:rsidRDefault="00787BC7">
      <w:pPr>
        <w:spacing w:before="34" w:line="180" w:lineRule="exact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position w:val="-1"/>
          <w:sz w:val="17"/>
          <w:szCs w:val="17"/>
        </w:rPr>
        <w:t>The boiler shall include, as standard equipment, the following controls and trim:</w:t>
      </w:r>
    </w:p>
    <w:p w:rsidR="00EE3C92" w:rsidRDefault="00EE3C92">
      <w:pPr>
        <w:spacing w:before="10" w:line="160" w:lineRule="exact"/>
        <w:rPr>
          <w:sz w:val="16"/>
          <w:szCs w:val="16"/>
        </w:rPr>
        <w:sectPr w:rsidR="00EE3C92">
          <w:type w:val="continuous"/>
          <w:pgSz w:w="12240" w:h="15840"/>
          <w:pgMar w:top="420" w:right="600" w:bottom="0" w:left="960" w:header="720" w:footer="720" w:gutter="0"/>
          <w:cols w:space="720"/>
        </w:sectPr>
      </w:pPr>
    </w:p>
    <w:p w:rsidR="00EE3C92" w:rsidRDefault="00787BC7">
      <w:pPr>
        <w:spacing w:before="98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lastRenderedPageBreak/>
        <w:t xml:space="preserve">•  </w:t>
      </w:r>
      <w:r>
        <w:rPr>
          <w:rFonts w:ascii="Arial" w:eastAsia="Arial" w:hAnsi="Arial" w:cs="Arial"/>
          <w:color w:val="363435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Pump, mounted and wired</w:t>
      </w:r>
    </w:p>
    <w:p w:rsidR="00EE3C92" w:rsidRDefault="00787BC7">
      <w:pPr>
        <w:spacing w:line="180" w:lineRule="exact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 xml:space="preserve">•  </w:t>
      </w:r>
      <w:r>
        <w:rPr>
          <w:rFonts w:ascii="Arial" w:eastAsia="Arial" w:hAnsi="Arial" w:cs="Arial"/>
          <w:color w:val="363435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Flow Switch</w:t>
      </w:r>
    </w:p>
    <w:p w:rsidR="00EE3C92" w:rsidRDefault="00787BC7">
      <w:pPr>
        <w:spacing w:before="2" w:line="180" w:lineRule="exact"/>
        <w:ind w:left="360" w:right="-29" w:hanging="240"/>
        <w:rPr>
          <w:rFonts w:ascii="Arial" w:eastAsia="Arial" w:hAnsi="Arial" w:cs="Arial"/>
          <w:sz w:val="17"/>
          <w:szCs w:val="17"/>
        </w:rPr>
      </w:pPr>
      <w:r>
        <w:pict>
          <v:group id="_x0000_s1027" style="position:absolute;left:0;text-align:left;margin-left:53.5pt;margin-top:50pt;width:522.5pt;height:0;z-index:-251658752;mso-position-horizontal-relative:page" coordorigin="1070,1000" coordsize="10450,0">
            <v:shape id="_x0000_s1028" style="position:absolute;left:1070;top:1000;width:10450;height:0" coordorigin="1070,1000" coordsize="10450,0" path="m1070,1000r10450,e" filled="f" strokecolor="#363435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17"/>
          <w:szCs w:val="17"/>
        </w:rPr>
        <w:t xml:space="preserve">•  </w:t>
      </w:r>
      <w:r>
        <w:rPr>
          <w:rFonts w:ascii="Arial" w:eastAsia="Arial" w:hAnsi="Arial" w:cs="Arial"/>
          <w:color w:val="363435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Electronic Low </w:t>
      </w:r>
      <w:r>
        <w:rPr>
          <w:rFonts w:ascii="Arial" w:eastAsia="Arial" w:hAnsi="Arial" w:cs="Arial"/>
          <w:color w:val="363435"/>
          <w:spacing w:val="-6"/>
          <w:sz w:val="17"/>
          <w:szCs w:val="17"/>
        </w:rPr>
        <w:t>W</w:t>
      </w:r>
      <w:r>
        <w:rPr>
          <w:rFonts w:ascii="Arial" w:eastAsia="Arial" w:hAnsi="Arial" w:cs="Arial"/>
          <w:color w:val="363435"/>
          <w:sz w:val="17"/>
          <w:szCs w:val="17"/>
        </w:rPr>
        <w:t>ater Cut-O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f</w:t>
      </w:r>
      <w:r>
        <w:rPr>
          <w:rFonts w:ascii="Arial" w:eastAsia="Arial" w:hAnsi="Arial" w:cs="Arial"/>
          <w:color w:val="363435"/>
          <w:sz w:val="17"/>
          <w:szCs w:val="17"/>
        </w:rPr>
        <w:t>f complete with test light and manual reset button</w:t>
      </w:r>
    </w:p>
    <w:p w:rsidR="00EE3C92" w:rsidRDefault="00787BC7">
      <w:pPr>
        <w:spacing w:before="38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363435"/>
          <w:sz w:val="17"/>
          <w:szCs w:val="17"/>
        </w:rPr>
        <w:lastRenderedPageBreak/>
        <w:t xml:space="preserve">•  </w:t>
      </w:r>
      <w:r>
        <w:rPr>
          <w:rFonts w:ascii="Arial" w:eastAsia="Arial" w:hAnsi="Arial" w:cs="Arial"/>
          <w:color w:val="363435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Manual reset high limit</w:t>
      </w:r>
    </w:p>
    <w:p w:rsidR="00EE3C92" w:rsidRDefault="00787BC7">
      <w:pPr>
        <w:spacing w:line="180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 xml:space="preserve">•  </w:t>
      </w:r>
      <w:r>
        <w:rPr>
          <w:rFonts w:ascii="Arial" w:eastAsia="Arial" w:hAnsi="Arial" w:cs="Arial"/>
          <w:color w:val="363435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High gas pressure switch</w:t>
      </w:r>
    </w:p>
    <w:p w:rsidR="00EE3C92" w:rsidRDefault="00787BC7">
      <w:pPr>
        <w:spacing w:line="180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 xml:space="preserve">•  </w:t>
      </w:r>
      <w:r>
        <w:rPr>
          <w:rFonts w:ascii="Arial" w:eastAsia="Arial" w:hAnsi="Arial" w:cs="Arial"/>
          <w:color w:val="363435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Low gas pressure switch</w:t>
      </w:r>
    </w:p>
    <w:p w:rsidR="00EE3C92" w:rsidRDefault="00787BC7">
      <w:pPr>
        <w:spacing w:line="180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 xml:space="preserve">•  </w:t>
      </w:r>
      <w:r>
        <w:rPr>
          <w:rFonts w:ascii="Arial" w:eastAsia="Arial" w:hAnsi="Arial" w:cs="Arial"/>
          <w:color w:val="363435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Air pressure switch</w:t>
      </w:r>
    </w:p>
    <w:p w:rsidR="00EE3C92" w:rsidRDefault="00787BC7">
      <w:pPr>
        <w:spacing w:line="180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 xml:space="preserve">•  </w:t>
      </w:r>
      <w:r>
        <w:rPr>
          <w:rFonts w:ascii="Arial" w:eastAsia="Arial" w:hAnsi="Arial" w:cs="Arial"/>
          <w:color w:val="363435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Pump time delay</w:t>
      </w:r>
    </w:p>
    <w:p w:rsidR="00EE3C92" w:rsidRDefault="00787BC7">
      <w:pPr>
        <w:spacing w:line="180" w:lineRule="exact"/>
        <w:ind w:right="-4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 xml:space="preserve">•  </w:t>
      </w:r>
      <w:r>
        <w:rPr>
          <w:rFonts w:ascii="Arial" w:eastAsia="Arial" w:hAnsi="Arial" w:cs="Arial"/>
          <w:color w:val="363435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Selector switch for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interal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 xml:space="preserve"> or external</w:t>
      </w:r>
    </w:p>
    <w:p w:rsidR="00EE3C92" w:rsidRDefault="00787BC7">
      <w:pPr>
        <w:spacing w:before="38"/>
        <w:ind w:left="24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363435"/>
          <w:sz w:val="17"/>
          <w:szCs w:val="17"/>
        </w:rPr>
        <w:lastRenderedPageBreak/>
        <w:t>(0-10VDC) control</w:t>
      </w:r>
    </w:p>
    <w:p w:rsidR="00EE3C92" w:rsidRDefault="00787BC7">
      <w:pPr>
        <w:spacing w:line="180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•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  </w:t>
      </w:r>
      <w:r>
        <w:rPr>
          <w:rFonts w:ascii="Arial" w:eastAsia="Arial" w:hAnsi="Arial" w:cs="Arial"/>
          <w:color w:val="363435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Low-fire start time delay</w:t>
      </w:r>
    </w:p>
    <w:p w:rsidR="00EE3C92" w:rsidRDefault="00787BC7">
      <w:pPr>
        <w:spacing w:line="180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 xml:space="preserve">•  </w:t>
      </w:r>
      <w:r>
        <w:rPr>
          <w:rFonts w:ascii="Arial" w:eastAsia="Arial" w:hAnsi="Arial" w:cs="Arial"/>
          <w:color w:val="363435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75 psi (517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kPa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>)</w:t>
      </w:r>
      <w:r>
        <w:rPr>
          <w:rFonts w:ascii="Arial" w:eastAsia="Arial" w:hAnsi="Arial" w:cs="Arial"/>
          <w:color w:val="363435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ASME rated Pressure</w:t>
      </w:r>
    </w:p>
    <w:p w:rsidR="00EE3C92" w:rsidRDefault="00787BC7">
      <w:pPr>
        <w:spacing w:line="180" w:lineRule="exact"/>
        <w:ind w:left="24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relief</w:t>
      </w:r>
      <w:proofErr w:type="gramEnd"/>
      <w:r>
        <w:rPr>
          <w:rFonts w:ascii="Arial" w:eastAsia="Arial" w:hAnsi="Arial" w:cs="Arial"/>
          <w:color w:val="363435"/>
          <w:sz w:val="17"/>
          <w:szCs w:val="17"/>
        </w:rPr>
        <w:t xml:space="preserve"> valve</w:t>
      </w:r>
    </w:p>
    <w:p w:rsidR="00EE3C92" w:rsidRDefault="00787BC7">
      <w:pPr>
        <w:spacing w:line="180" w:lineRule="exact"/>
        <w:rPr>
          <w:rFonts w:ascii="Arial" w:eastAsia="Arial" w:hAnsi="Arial" w:cs="Arial"/>
          <w:sz w:val="17"/>
          <w:szCs w:val="17"/>
        </w:rPr>
        <w:sectPr w:rsidR="00EE3C92">
          <w:type w:val="continuous"/>
          <w:pgSz w:w="12240" w:h="15840"/>
          <w:pgMar w:top="420" w:right="600" w:bottom="0" w:left="960" w:header="720" w:footer="720" w:gutter="0"/>
          <w:cols w:num="3" w:space="720" w:equalWidth="0">
            <w:col w:w="3016" w:space="664"/>
            <w:col w:w="2990" w:space="570"/>
            <w:col w:w="3440"/>
          </w:cols>
        </w:sectPr>
      </w:pPr>
      <w:r>
        <w:rPr>
          <w:rFonts w:ascii="Arial" w:eastAsia="Arial" w:hAnsi="Arial" w:cs="Arial"/>
          <w:color w:val="363435"/>
          <w:sz w:val="17"/>
          <w:szCs w:val="17"/>
        </w:rPr>
        <w:t xml:space="preserve">•  </w:t>
      </w:r>
      <w:r>
        <w:rPr>
          <w:rFonts w:ascii="Arial" w:eastAsia="Arial" w:hAnsi="Arial" w:cs="Arial"/>
          <w:color w:val="363435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19"/>
          <w:sz w:val="17"/>
          <w:szCs w:val="17"/>
        </w:rPr>
        <w:t>T</w:t>
      </w:r>
      <w:r>
        <w:rPr>
          <w:rFonts w:ascii="Arial" w:eastAsia="Arial" w:hAnsi="Arial" w:cs="Arial"/>
          <w:color w:val="363435"/>
          <w:sz w:val="17"/>
          <w:szCs w:val="17"/>
        </w:rPr>
        <w:t>emperature and pressure gauge</w:t>
      </w:r>
    </w:p>
    <w:p w:rsidR="00EE3C92" w:rsidRDefault="00EE3C92">
      <w:pPr>
        <w:spacing w:before="2" w:line="160" w:lineRule="exact"/>
        <w:rPr>
          <w:sz w:val="16"/>
          <w:szCs w:val="16"/>
        </w:rPr>
      </w:pPr>
    </w:p>
    <w:p w:rsidR="00EE3C92" w:rsidRDefault="00EE3C92">
      <w:pPr>
        <w:spacing w:line="200" w:lineRule="exact"/>
      </w:pPr>
    </w:p>
    <w:p w:rsidR="00EE3C92" w:rsidRDefault="00787BC7">
      <w:pPr>
        <w:spacing w:before="43"/>
        <w:ind w:left="4095" w:right="1224"/>
        <w:jc w:val="center"/>
        <w:rPr>
          <w:rFonts w:ascii="Arial" w:eastAsia="Arial" w:hAnsi="Arial" w:cs="Arial"/>
          <w:sz w:val="15"/>
          <w:szCs w:val="15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.15pt;margin-top:728.95pt;width:130.35pt;height:46.2pt;z-index:-251657728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" w:eastAsia="Arial" w:hAnsi="Arial" w:cs="Arial"/>
          <w:color w:val="363435"/>
          <w:sz w:val="16"/>
          <w:szCs w:val="16"/>
        </w:rPr>
        <w:t>800.900.9276</w:t>
      </w:r>
      <w:r>
        <w:rPr>
          <w:rFonts w:ascii="Arial" w:eastAsia="Arial" w:hAnsi="Arial" w:cs="Arial"/>
          <w:color w:val="363435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</w:t>
      </w:r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800.559.1583</w:t>
      </w:r>
      <w:r>
        <w:rPr>
          <w:rFonts w:ascii="Arial" w:eastAsia="Arial" w:hAnsi="Arial" w:cs="Arial"/>
          <w:color w:val="363435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color w:val="363435"/>
          <w:sz w:val="15"/>
          <w:szCs w:val="15"/>
        </w:rPr>
        <w:t>(Customer</w:t>
      </w:r>
      <w:r>
        <w:rPr>
          <w:rFonts w:ascii="Arial" w:eastAsia="Arial" w:hAnsi="Arial" w:cs="Arial"/>
          <w:b/>
          <w:i/>
          <w:color w:val="363435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i/>
          <w:color w:val="363435"/>
          <w:sz w:val="15"/>
          <w:szCs w:val="15"/>
        </w:rPr>
        <w:t>Service,</w:t>
      </w:r>
      <w:r>
        <w:rPr>
          <w:rFonts w:ascii="Arial" w:eastAsia="Arial" w:hAnsi="Arial" w:cs="Arial"/>
          <w:b/>
          <w:i/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i/>
          <w:color w:val="363435"/>
          <w:sz w:val="15"/>
          <w:szCs w:val="15"/>
        </w:rPr>
        <w:t>Service</w:t>
      </w:r>
      <w:r>
        <w:rPr>
          <w:rFonts w:ascii="Arial" w:eastAsia="Arial" w:hAnsi="Arial" w:cs="Arial"/>
          <w:b/>
          <w:i/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i/>
          <w:color w:val="363435"/>
          <w:w w:val="103"/>
          <w:sz w:val="15"/>
          <w:szCs w:val="15"/>
        </w:rPr>
        <w:t>Advisors)</w:t>
      </w:r>
    </w:p>
    <w:p w:rsidR="00EE3C92" w:rsidRDefault="00787BC7">
      <w:pPr>
        <w:spacing w:before="49"/>
        <w:ind w:left="2953" w:right="8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63435"/>
          <w:sz w:val="16"/>
          <w:szCs w:val="16"/>
        </w:rPr>
        <w:t>20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Industrial</w:t>
      </w:r>
      <w:r>
        <w:rPr>
          <w:rFonts w:ascii="Arial" w:eastAsia="Arial" w:hAnsi="Arial" w:cs="Arial"/>
          <w:color w:val="363435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W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Rocheste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NH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03867</w:t>
      </w:r>
      <w:r>
        <w:rPr>
          <w:rFonts w:ascii="Arial" w:eastAsia="Arial" w:hAnsi="Arial" w:cs="Arial"/>
          <w:color w:val="363435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603.335.6300</w:t>
      </w:r>
      <w:r>
        <w:rPr>
          <w:rFonts w:ascii="Arial" w:eastAsia="Arial" w:hAnsi="Arial" w:cs="Arial"/>
          <w:color w:val="363435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</w:t>
      </w:r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603.335.3355</w:t>
      </w:r>
      <w:r>
        <w:rPr>
          <w:rFonts w:ascii="Arial" w:eastAsia="Arial" w:hAnsi="Arial" w:cs="Arial"/>
          <w:color w:val="363435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color w:val="363435"/>
          <w:sz w:val="15"/>
          <w:szCs w:val="15"/>
        </w:rPr>
        <w:t>(Applications</w:t>
      </w:r>
      <w:r>
        <w:rPr>
          <w:rFonts w:ascii="Arial" w:eastAsia="Arial" w:hAnsi="Arial" w:cs="Arial"/>
          <w:b/>
          <w:i/>
          <w:color w:val="363435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i/>
          <w:color w:val="363435"/>
          <w:w w:val="103"/>
          <w:sz w:val="15"/>
          <w:szCs w:val="15"/>
        </w:rPr>
        <w:t>Engineering)</w:t>
      </w:r>
    </w:p>
    <w:p w:rsidR="00EE3C92" w:rsidRDefault="00787BC7">
      <w:pPr>
        <w:spacing w:before="49" w:line="180" w:lineRule="exact"/>
        <w:ind w:left="3211" w:right="341"/>
        <w:jc w:val="center"/>
        <w:rPr>
          <w:rFonts w:ascii="Arial" w:eastAsia="Arial" w:hAnsi="Arial" w:cs="Arial"/>
          <w:sz w:val="16"/>
          <w:szCs w:val="16"/>
        </w:rPr>
        <w:sectPr w:rsidR="00EE3C92">
          <w:type w:val="continuous"/>
          <w:pgSz w:w="12240" w:h="15840"/>
          <w:pgMar w:top="420" w:right="600" w:bottom="0" w:left="960" w:header="720" w:footer="720" w:gutter="0"/>
          <w:cols w:space="720"/>
        </w:sectPr>
      </w:pPr>
      <w:r>
        <w:rPr>
          <w:rFonts w:ascii="Arial" w:eastAsia="Arial" w:hAnsi="Arial" w:cs="Arial"/>
          <w:color w:val="363435"/>
          <w:sz w:val="16"/>
          <w:szCs w:val="16"/>
        </w:rPr>
        <w:t>1869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Sismet</w:t>
      </w:r>
      <w:proofErr w:type="spellEnd"/>
      <w:r>
        <w:rPr>
          <w:rFonts w:ascii="Arial" w:eastAsia="Arial" w:hAnsi="Arial" w:cs="Arial"/>
          <w:color w:val="363435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Road,</w:t>
      </w:r>
      <w:r>
        <w:rPr>
          <w:rFonts w:ascii="Arial" w:eastAsia="Arial" w:hAnsi="Arial" w:cs="Arial"/>
          <w:color w:val="363435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Mississauga,</w:t>
      </w:r>
      <w:r>
        <w:rPr>
          <w:rFonts w:ascii="Arial" w:eastAsia="Arial" w:hAnsi="Arial" w:cs="Arial"/>
          <w:color w:val="363435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Ontario,</w:t>
      </w:r>
      <w:r>
        <w:rPr>
          <w:rFonts w:ascii="Arial" w:eastAsia="Arial" w:hAnsi="Arial" w:cs="Arial"/>
          <w:color w:val="363435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Canada</w:t>
      </w:r>
      <w:r>
        <w:rPr>
          <w:rFonts w:ascii="Arial" w:eastAsia="Arial" w:hAnsi="Arial" w:cs="Arial"/>
          <w:color w:val="363435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L4W</w:t>
      </w:r>
      <w:r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1W8</w:t>
      </w:r>
      <w:r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905.238.0100</w:t>
      </w:r>
      <w:r>
        <w:rPr>
          <w:rFonts w:ascii="Arial" w:eastAsia="Arial" w:hAnsi="Arial" w:cs="Arial"/>
          <w:color w:val="363435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</w:t>
      </w:r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905.366.0130</w:t>
      </w:r>
    </w:p>
    <w:p w:rsidR="00EE3C92" w:rsidRDefault="00787BC7">
      <w:pPr>
        <w:spacing w:before="67"/>
        <w:jc w:val="right"/>
        <w:rPr>
          <w:rFonts w:ascii="Arial" w:eastAsia="Arial" w:hAnsi="Arial" w:cs="Arial"/>
          <w:sz w:val="16"/>
          <w:szCs w:val="16"/>
        </w:rPr>
      </w:pPr>
      <w:hyperlink r:id="rId7">
        <w:r>
          <w:rPr>
            <w:rFonts w:ascii="Arial" w:eastAsia="Arial" w:hAnsi="Arial" w:cs="Arial"/>
            <w:b/>
            <w:i/>
            <w:color w:val="363435"/>
            <w:w w:val="103"/>
            <w:sz w:val="16"/>
            <w:szCs w:val="16"/>
          </w:rPr>
          <w:t>ww</w:t>
        </w:r>
        <w:r>
          <w:rPr>
            <w:rFonts w:ascii="Arial" w:eastAsia="Arial" w:hAnsi="Arial" w:cs="Arial"/>
            <w:b/>
            <w:i/>
            <w:color w:val="363435"/>
            <w:spacing w:val="-6"/>
            <w:w w:val="103"/>
            <w:sz w:val="16"/>
            <w:szCs w:val="16"/>
          </w:rPr>
          <w:t>w</w:t>
        </w:r>
        <w:r>
          <w:rPr>
            <w:rFonts w:ascii="Arial" w:eastAsia="Arial" w:hAnsi="Arial" w:cs="Arial"/>
            <w:b/>
            <w:i/>
            <w:color w:val="363435"/>
            <w:w w:val="103"/>
            <w:sz w:val="16"/>
            <w:szCs w:val="16"/>
          </w:rPr>
          <w:t>.Laars.com</w:t>
        </w:r>
      </w:hyperlink>
    </w:p>
    <w:p w:rsidR="00EE3C92" w:rsidRDefault="00787BC7">
      <w:pPr>
        <w:spacing w:before="96"/>
        <w:rPr>
          <w:rFonts w:ascii="Arial" w:eastAsia="Arial" w:hAnsi="Arial" w:cs="Arial"/>
          <w:sz w:val="12"/>
          <w:szCs w:val="12"/>
        </w:rPr>
      </w:pPr>
      <w:r>
        <w:br w:type="column"/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lastRenderedPageBreak/>
        <w:t>Litho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in U.S.A.</w:t>
      </w:r>
      <w:r>
        <w:rPr>
          <w:rFonts w:ascii="Arial" w:eastAsia="Arial" w:hAnsi="Arial" w:cs="Arial"/>
          <w:color w:val="363435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color w:val="363435"/>
          <w:sz w:val="12"/>
          <w:szCs w:val="12"/>
        </w:rPr>
        <w:t xml:space="preserve">©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Heating Systems </w:t>
      </w:r>
      <w:proofErr w:type="gramStart"/>
      <w:r>
        <w:rPr>
          <w:rFonts w:ascii="Arial" w:eastAsia="Arial" w:hAnsi="Arial" w:cs="Arial"/>
          <w:color w:val="363435"/>
          <w:sz w:val="12"/>
          <w:szCs w:val="12"/>
        </w:rPr>
        <w:t>1304  Document</w:t>
      </w:r>
      <w:proofErr w:type="gramEnd"/>
      <w:r>
        <w:rPr>
          <w:rFonts w:ascii="Arial" w:eastAsia="Arial" w:hAnsi="Arial" w:cs="Arial"/>
          <w:color w:val="363435"/>
          <w:sz w:val="12"/>
          <w:szCs w:val="12"/>
        </w:rPr>
        <w:t xml:space="preserve"> 5084-50B</w:t>
      </w:r>
    </w:p>
    <w:sectPr w:rsidR="00EE3C92">
      <w:type w:val="continuous"/>
      <w:pgSz w:w="12240" w:h="15840"/>
      <w:pgMar w:top="420" w:right="600" w:bottom="0" w:left="960" w:header="720" w:footer="720" w:gutter="0"/>
      <w:cols w:num="2" w:space="720" w:equalWidth="0">
        <w:col w:w="5353" w:space="439"/>
        <w:col w:w="48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XBlkIt BT">
    <w:panose1 w:val="020B0903020204090204"/>
    <w:charset w:val="00"/>
    <w:family w:val="swiss"/>
    <w:pitch w:val="variable"/>
    <w:sig w:usb0="00000087" w:usb1="00000000" w:usb2="00000000" w:usb3="00000000" w:csb0="0000001B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2379"/>
    <w:multiLevelType w:val="multilevel"/>
    <w:tmpl w:val="0DC49C1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3C92"/>
    <w:rsid w:val="00787BC7"/>
    <w:rsid w:val="00E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981</Words>
  <Characters>5594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2</cp:revision>
  <dcterms:created xsi:type="dcterms:W3CDTF">2015-07-22T17:55:00Z</dcterms:created>
  <dcterms:modified xsi:type="dcterms:W3CDTF">2015-07-22T17:56:00Z</dcterms:modified>
</cp:coreProperties>
</file>