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4A" w:rsidRDefault="008B194A">
      <w:pPr>
        <w:spacing w:before="17" w:line="260" w:lineRule="exact"/>
        <w:rPr>
          <w:sz w:val="26"/>
          <w:szCs w:val="26"/>
        </w:rPr>
      </w:pPr>
    </w:p>
    <w:p w:rsidR="008B194A" w:rsidRDefault="00E72610">
      <w:pPr>
        <w:spacing w:line="480" w:lineRule="exact"/>
        <w:ind w:left="100" w:right="-31"/>
        <w:rPr>
          <w:rFonts w:ascii="Arial" w:eastAsia="Arial" w:hAnsi="Arial" w:cs="Arial"/>
          <w:sz w:val="18"/>
          <w:szCs w:val="18"/>
        </w:rPr>
      </w:pPr>
      <w:r>
        <w:rPr>
          <w:rFonts w:ascii="Arial" w:eastAsia="Arial" w:hAnsi="Arial" w:cs="Arial"/>
          <w:color w:val="363435"/>
          <w:sz w:val="18"/>
          <w:szCs w:val="18"/>
        </w:rPr>
        <w:t xml:space="preserve">Date:                                                              </w:t>
      </w:r>
      <w:r>
        <w:rPr>
          <w:rFonts w:ascii="Arial" w:eastAsia="Arial" w:hAnsi="Arial" w:cs="Arial"/>
          <w:color w:val="363435"/>
          <w:spacing w:val="29"/>
          <w:sz w:val="18"/>
          <w:szCs w:val="18"/>
        </w:rPr>
        <w:t xml:space="preserve"> </w:t>
      </w:r>
      <w:r>
        <w:rPr>
          <w:rFonts w:ascii="Arial" w:eastAsia="Arial" w:hAnsi="Arial" w:cs="Arial"/>
          <w:color w:val="363435"/>
          <w:sz w:val="18"/>
          <w:szCs w:val="18"/>
        </w:rPr>
        <w:t xml:space="preserve">Bid Date: Project #:                                                       </w:t>
      </w:r>
      <w:r>
        <w:rPr>
          <w:rFonts w:ascii="Arial" w:eastAsia="Arial" w:hAnsi="Arial" w:cs="Arial"/>
          <w:color w:val="363435"/>
          <w:spacing w:val="48"/>
          <w:sz w:val="18"/>
          <w:szCs w:val="18"/>
        </w:rPr>
        <w:t xml:space="preserve"> </w:t>
      </w:r>
      <w:r>
        <w:rPr>
          <w:rFonts w:ascii="Arial" w:eastAsia="Arial" w:hAnsi="Arial" w:cs="Arial"/>
          <w:color w:val="363435"/>
          <w:sz w:val="18"/>
          <w:szCs w:val="18"/>
        </w:rPr>
        <w:t xml:space="preserve">Location: Project Name:                                                </w:t>
      </w:r>
      <w:r>
        <w:rPr>
          <w:rFonts w:ascii="Arial" w:eastAsia="Arial" w:hAnsi="Arial" w:cs="Arial"/>
          <w:color w:val="363435"/>
          <w:spacing w:val="17"/>
          <w:sz w:val="18"/>
          <w:szCs w:val="18"/>
        </w:rPr>
        <w:t xml:space="preserve"> </w:t>
      </w:r>
      <w:r>
        <w:rPr>
          <w:rFonts w:ascii="Arial" w:eastAsia="Arial" w:hAnsi="Arial" w:cs="Arial"/>
          <w:color w:val="363435"/>
          <w:sz w:val="18"/>
          <w:szCs w:val="18"/>
        </w:rPr>
        <w:t>Engineer: Contractor:</w:t>
      </w:r>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r>
        <w:rPr>
          <w:rFonts w:ascii="Arial" w:eastAsia="Arial" w:hAnsi="Arial" w:cs="Arial"/>
          <w:color w:val="363435"/>
          <w:sz w:val="18"/>
          <w:szCs w:val="18"/>
        </w:rPr>
        <w:t>Prepared By:</w:t>
      </w:r>
    </w:p>
    <w:p w:rsidR="008B194A" w:rsidRDefault="00E72610">
      <w:pPr>
        <w:spacing w:before="24"/>
        <w:ind w:left="24"/>
        <w:rPr>
          <w:rFonts w:ascii="Futura Bk BT" w:eastAsia="Futura Bk BT" w:hAnsi="Futura Bk BT" w:cs="Futura Bk BT"/>
          <w:sz w:val="42"/>
          <w:szCs w:val="42"/>
        </w:rPr>
      </w:pPr>
      <w:r>
        <w:br w:type="column"/>
      </w:r>
      <w:r>
        <w:rPr>
          <w:rFonts w:ascii="Futura Bk BT" w:eastAsia="Futura Bk BT" w:hAnsi="Futura Bk BT" w:cs="Futura Bk BT"/>
          <w:i/>
          <w:color w:val="363435"/>
          <w:w w:val="99"/>
          <w:sz w:val="48"/>
          <w:szCs w:val="48"/>
        </w:rPr>
        <w:t>O</w:t>
      </w:r>
      <w:r>
        <w:rPr>
          <w:rFonts w:ascii="Futura Bk BT" w:eastAsia="Futura Bk BT" w:hAnsi="Futura Bk BT" w:cs="Futura Bk BT"/>
          <w:i/>
          <w:color w:val="363435"/>
          <w:w w:val="117"/>
          <w:sz w:val="42"/>
          <w:szCs w:val="42"/>
        </w:rPr>
        <w:t>MNI</w:t>
      </w:r>
      <w:r>
        <w:rPr>
          <w:rFonts w:ascii="Futura Bk BT" w:eastAsia="Futura Bk BT" w:hAnsi="Futura Bk BT" w:cs="Futura Bk BT"/>
          <w:i/>
          <w:color w:val="363435"/>
          <w:w w:val="118"/>
          <w:sz w:val="48"/>
          <w:szCs w:val="48"/>
        </w:rPr>
        <w:t>T</w:t>
      </w:r>
      <w:r>
        <w:rPr>
          <w:rFonts w:ascii="Futura Bk BT" w:eastAsia="Futura Bk BT" w:hAnsi="Futura Bk BT" w:cs="Futura Bk BT"/>
          <w:i/>
          <w:color w:val="363435"/>
          <w:w w:val="117"/>
          <w:sz w:val="42"/>
          <w:szCs w:val="42"/>
        </w:rPr>
        <w:t>HERM</w:t>
      </w:r>
    </w:p>
    <w:p w:rsidR="008B194A" w:rsidRDefault="00E72610">
      <w:pPr>
        <w:spacing w:line="460" w:lineRule="exact"/>
        <w:ind w:left="24"/>
        <w:rPr>
          <w:rFonts w:ascii="Swis721 BT" w:eastAsia="Swis721 BT" w:hAnsi="Swis721 BT" w:cs="Swis721 BT"/>
          <w:sz w:val="40"/>
          <w:szCs w:val="40"/>
        </w:rPr>
      </w:pPr>
      <w:r>
        <w:rPr>
          <w:rFonts w:ascii="Swis721 BT" w:eastAsia="Swis721 BT" w:hAnsi="Swis721 BT" w:cs="Swis721 BT"/>
          <w:color w:val="363435"/>
          <w:spacing w:val="-7"/>
          <w:w w:val="95"/>
          <w:sz w:val="40"/>
          <w:szCs w:val="40"/>
        </w:rPr>
        <w:t>W</w:t>
      </w:r>
      <w:r>
        <w:rPr>
          <w:rFonts w:ascii="Swis721 BT" w:eastAsia="Swis721 BT" w:hAnsi="Swis721 BT" w:cs="Swis721 BT"/>
          <w:color w:val="363435"/>
          <w:w w:val="95"/>
          <w:sz w:val="40"/>
          <w:szCs w:val="40"/>
        </w:rPr>
        <w:t>ater</w:t>
      </w:r>
      <w:r>
        <w:rPr>
          <w:rFonts w:ascii="Swis721 BT" w:eastAsia="Swis721 BT" w:hAnsi="Swis721 BT" w:cs="Swis721 BT"/>
          <w:color w:val="363435"/>
          <w:spacing w:val="9"/>
          <w:w w:val="95"/>
          <w:sz w:val="40"/>
          <w:szCs w:val="40"/>
        </w:rPr>
        <w:t xml:space="preserve"> </w:t>
      </w:r>
      <w:r>
        <w:rPr>
          <w:rFonts w:ascii="Swis721 BT" w:eastAsia="Swis721 BT" w:hAnsi="Swis721 BT" w:cs="Swis721 BT"/>
          <w:color w:val="363435"/>
          <w:sz w:val="40"/>
          <w:szCs w:val="40"/>
        </w:rPr>
        <w:t>Heater</w:t>
      </w:r>
    </w:p>
    <w:p w:rsidR="008B194A" w:rsidRDefault="00E72610">
      <w:pPr>
        <w:tabs>
          <w:tab w:val="left" w:pos="3380"/>
        </w:tabs>
        <w:spacing w:before="33" w:line="240" w:lineRule="exact"/>
        <w:ind w:left="24" w:right="63" w:hanging="24"/>
        <w:rPr>
          <w:rFonts w:ascii="SwitzerlandCondBlack" w:eastAsia="SwitzerlandCondBlack" w:hAnsi="SwitzerlandCondBlack" w:cs="SwitzerlandCondBlack"/>
        </w:rPr>
      </w:pPr>
      <w:r>
        <w:rPr>
          <w:rFonts w:ascii="SwitzerlandCondBlack" w:eastAsia="SwitzerlandCondBlack" w:hAnsi="SwitzerlandCondBlack" w:cs="SwitzerlandCondBlack"/>
          <w:color w:val="363435"/>
          <w:spacing w:val="-26"/>
          <w:u w:val="single" w:color="363435"/>
        </w:rPr>
        <w:t xml:space="preserve"> </w:t>
      </w:r>
      <w:r>
        <w:rPr>
          <w:rFonts w:ascii="SwitzerlandCondBlack" w:eastAsia="SwitzerlandCondBlack" w:hAnsi="SwitzerlandCondBlack" w:cs="SwitzerlandCondBlack"/>
          <w:color w:val="363435"/>
          <w:u w:val="single" w:color="363435"/>
        </w:rPr>
        <w:t>OC</w:t>
      </w:r>
      <w:r>
        <w:rPr>
          <w:rFonts w:ascii="SwitzerlandCondBlack" w:eastAsia="SwitzerlandCondBlack" w:hAnsi="SwitzerlandCondBlack" w:cs="SwitzerlandCondBlack"/>
          <w:color w:val="363435"/>
          <w:spacing w:val="-18"/>
          <w:u w:val="single" w:color="363435"/>
        </w:rPr>
        <w:t>V</w:t>
      </w:r>
      <w:r>
        <w:rPr>
          <w:rFonts w:ascii="SwitzerlandCondBlack" w:eastAsia="SwitzerlandCondBlack" w:hAnsi="SwitzerlandCondBlack" w:cs="SwitzerlandCondBlack"/>
          <w:color w:val="363435"/>
          <w:u w:val="single" w:color="363435"/>
        </w:rPr>
        <w:t xml:space="preserve">, Indoor/Outdoor </w:t>
      </w:r>
      <w:r>
        <w:rPr>
          <w:rFonts w:ascii="SwitzerlandCondBlack" w:eastAsia="SwitzerlandCondBlack" w:hAnsi="SwitzerlandCondBlack" w:cs="SwitzerlandCondBlack"/>
          <w:color w:val="363435"/>
          <w:u w:val="single" w:color="363435"/>
        </w:rPr>
        <w:tab/>
      </w:r>
      <w:r>
        <w:rPr>
          <w:rFonts w:ascii="SwitzerlandCondBlack" w:eastAsia="SwitzerlandCondBlack" w:hAnsi="SwitzerlandCondBlack" w:cs="SwitzerlandCondBlack"/>
          <w:color w:val="363435"/>
        </w:rPr>
        <w:t xml:space="preserve"> Models 1250, 1500, 1750,</w:t>
      </w:r>
    </w:p>
    <w:p w:rsidR="008B194A" w:rsidRDefault="00E72610">
      <w:pPr>
        <w:spacing w:line="220" w:lineRule="exact"/>
        <w:ind w:left="638" w:right="1276"/>
        <w:jc w:val="center"/>
        <w:rPr>
          <w:rFonts w:ascii="SwitzerlandCondBlack" w:eastAsia="SwitzerlandCondBlack" w:hAnsi="SwitzerlandCondBlack" w:cs="SwitzerlandCondBlack"/>
        </w:rPr>
      </w:pPr>
      <w:r>
        <w:rPr>
          <w:rFonts w:ascii="SwitzerlandCondBlack" w:eastAsia="SwitzerlandCondBlack" w:hAnsi="SwitzerlandCondBlack" w:cs="SwitzerlandCondBlack"/>
          <w:color w:val="363435"/>
        </w:rPr>
        <w:t>2000, 2500, 3000.</w:t>
      </w:r>
    </w:p>
    <w:p w:rsidR="008B194A" w:rsidRDefault="008B194A">
      <w:pPr>
        <w:spacing w:before="8" w:line="240" w:lineRule="exact"/>
        <w:rPr>
          <w:sz w:val="24"/>
          <w:szCs w:val="24"/>
        </w:rPr>
      </w:pPr>
    </w:p>
    <w:p w:rsidR="008B194A" w:rsidRDefault="00E72610">
      <w:pPr>
        <w:spacing w:line="260" w:lineRule="exact"/>
        <w:ind w:left="24"/>
        <w:rPr>
          <w:rFonts w:ascii="Arial" w:eastAsia="Arial" w:hAnsi="Arial" w:cs="Arial"/>
          <w:sz w:val="24"/>
          <w:szCs w:val="24"/>
        </w:rPr>
        <w:sectPr w:rsidR="008B194A">
          <w:pgSz w:w="12240" w:h="15840"/>
          <w:pgMar w:top="340" w:right="620" w:bottom="280" w:left="980" w:header="720" w:footer="720" w:gutter="0"/>
          <w:cols w:num="2" w:space="720" w:equalWidth="0">
            <w:col w:w="4751" w:space="2405"/>
            <w:col w:w="3484"/>
          </w:cols>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96.15pt;margin-top:-2.25pt;width:75.95pt;height:22.9pt;z-index:-251661312;mso-position-horizontal-relative:page">
            <v:imagedata r:id="rId5" o:title=""/>
            <w10:wrap anchorx="page"/>
          </v:shape>
        </w:pict>
      </w:r>
      <w:r>
        <w:rPr>
          <w:rFonts w:ascii="Arial" w:eastAsia="Arial" w:hAnsi="Arial" w:cs="Arial"/>
          <w:b/>
          <w:i/>
          <w:color w:val="363435"/>
          <w:position w:val="-1"/>
          <w:sz w:val="24"/>
          <w:szCs w:val="24"/>
        </w:rPr>
        <w:t>Specification</w:t>
      </w:r>
    </w:p>
    <w:p w:rsidR="008B194A" w:rsidRDefault="00E72610">
      <w:pPr>
        <w:spacing w:line="200" w:lineRule="exact"/>
      </w:pPr>
      <w:r>
        <w:pict>
          <v:group id="_x0000_s1032" style="position:absolute;margin-left:54pt;margin-top:155pt;width:180pt;height:0;z-index:-251659264;mso-position-horizontal-relative:page;mso-position-vertical-relative:page" coordorigin="1080,3100" coordsize="3600,0">
            <v:shape id="_x0000_s1033" style="position:absolute;left:1080;top:3100;width:3600;height:0" coordorigin="1080,3100" coordsize="3600,0" path="m1080,3100r3600,e" filled="f" strokecolor="#363435" strokeweight="12pt">
              <v:path arrowok="t"/>
            </v:shape>
            <w10:wrap anchorx="page" anchory="page"/>
          </v:group>
        </w:pict>
      </w:r>
      <w:r>
        <w:pict>
          <v:group id="_x0000_s1030" style="position:absolute;margin-left:54pt;margin-top:30pt;width:344pt;height:0;z-index:-251660288;mso-position-horizontal-relative:page;mso-position-vertical-relative:page" coordorigin="1080,600" coordsize="6880,0">
            <v:shape id="_x0000_s1031" style="position:absolute;left:1080;top:600;width:6880;height:0" coordorigin="1080,600" coordsize="6880,0" path="m1080,600r6880,e" filled="f" strokecolor="#363435" strokeweight="12pt">
              <v:path arrowok="t"/>
            </v:shape>
            <w10:wrap anchorx="page" anchory="page"/>
          </v:group>
        </w:pict>
      </w:r>
    </w:p>
    <w:p w:rsidR="008B194A" w:rsidRDefault="008B194A">
      <w:pPr>
        <w:spacing w:line="200" w:lineRule="exact"/>
      </w:pPr>
    </w:p>
    <w:p w:rsidR="008B194A" w:rsidRDefault="008B194A">
      <w:pPr>
        <w:spacing w:before="15" w:line="200" w:lineRule="exact"/>
      </w:pPr>
    </w:p>
    <w:p w:rsidR="008B194A" w:rsidRDefault="00E72610">
      <w:pPr>
        <w:spacing w:before="39"/>
        <w:ind w:left="100"/>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 xml:space="preserve">.:              </w:t>
      </w:r>
      <w:r>
        <w:rPr>
          <w:rFonts w:ascii="Arial" w:eastAsia="Arial" w:hAnsi="Arial" w:cs="Arial"/>
          <w:color w:val="363435"/>
          <w:spacing w:val="2"/>
          <w:sz w:val="16"/>
          <w:szCs w:val="16"/>
        </w:rPr>
        <w:t xml:space="preserve">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Model No. OCV              </w:t>
      </w:r>
      <w:r>
        <w:rPr>
          <w:rFonts w:ascii="Arial" w:eastAsia="Arial" w:hAnsi="Arial" w:cs="Arial"/>
          <w:color w:val="363435"/>
          <w:spacing w:val="2"/>
          <w:sz w:val="16"/>
          <w:szCs w:val="16"/>
        </w:rPr>
        <w:t xml:space="preserve"> </w:t>
      </w:r>
      <w:r>
        <w:rPr>
          <w:rFonts w:ascii="Arial" w:eastAsia="Arial" w:hAnsi="Arial" w:cs="Arial"/>
          <w:color w:val="363435"/>
          <w:sz w:val="16"/>
          <w:szCs w:val="16"/>
        </w:rPr>
        <w:t>modulating near-condensing water heater(s).</w:t>
      </w:r>
    </w:p>
    <w:p w:rsidR="008B194A" w:rsidRDefault="008B194A">
      <w:pPr>
        <w:spacing w:before="6" w:line="120" w:lineRule="exact"/>
        <w:rPr>
          <w:sz w:val="13"/>
          <w:szCs w:val="13"/>
        </w:rPr>
      </w:pPr>
    </w:p>
    <w:p w:rsidR="008B194A" w:rsidRDefault="00E72610">
      <w:pPr>
        <w:ind w:left="100"/>
        <w:rPr>
          <w:rFonts w:ascii="Arial" w:eastAsia="Arial" w:hAnsi="Arial" w:cs="Arial"/>
          <w:sz w:val="16"/>
          <w:szCs w:val="16"/>
        </w:rPr>
      </w:pPr>
      <w:r>
        <w:rPr>
          <w:rFonts w:ascii="Arial" w:eastAsia="Arial" w:hAnsi="Arial" w:cs="Arial"/>
          <w:color w:val="363435"/>
          <w:sz w:val="16"/>
          <w:szCs w:val="16"/>
        </w:rPr>
        <w:t xml:space="preserve">The heater shall be a </w:t>
      </w:r>
      <w:proofErr w:type="spellStart"/>
      <w:r>
        <w:rPr>
          <w:rFonts w:ascii="Arial" w:eastAsia="Arial" w:hAnsi="Arial" w:cs="Arial"/>
          <w:color w:val="363435"/>
          <w:sz w:val="16"/>
          <w:szCs w:val="16"/>
        </w:rPr>
        <w:t>Laars</w:t>
      </w:r>
      <w:proofErr w:type="spellEnd"/>
      <w:r>
        <w:rPr>
          <w:rFonts w:ascii="Arial" w:eastAsia="Arial" w:hAnsi="Arial" w:cs="Arial"/>
          <w:color w:val="363435"/>
          <w:sz w:val="16"/>
          <w:szCs w:val="16"/>
        </w:rPr>
        <w:t xml:space="preserve"> </w:t>
      </w:r>
      <w:proofErr w:type="spellStart"/>
      <w:r>
        <w:rPr>
          <w:rFonts w:ascii="Arial" w:eastAsia="Arial" w:hAnsi="Arial" w:cs="Arial"/>
          <w:color w:val="363435"/>
          <w:sz w:val="16"/>
          <w:szCs w:val="16"/>
        </w:rPr>
        <w:t>OmniTherm</w:t>
      </w:r>
      <w:proofErr w:type="spellEnd"/>
      <w:r>
        <w:rPr>
          <w:rFonts w:ascii="Arial" w:eastAsia="Arial" w:hAnsi="Arial" w:cs="Arial"/>
          <w:color w:val="363435"/>
          <w:sz w:val="16"/>
          <w:szCs w:val="16"/>
        </w:rPr>
        <w:t xml:space="preserve"> Model OCV               </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 rated at                    </w:t>
      </w:r>
      <w:r>
        <w:rPr>
          <w:rFonts w:ascii="Arial" w:eastAsia="Arial" w:hAnsi="Arial" w:cs="Arial"/>
          <w:color w:val="363435"/>
          <w:spacing w:val="3"/>
          <w:sz w:val="16"/>
          <w:szCs w:val="16"/>
        </w:rPr>
        <w:t xml:space="preserve"> </w:t>
      </w:r>
      <w:r>
        <w:rPr>
          <w:rFonts w:ascii="Arial" w:eastAsia="Arial" w:hAnsi="Arial" w:cs="Arial"/>
          <w:color w:val="363435"/>
          <w:sz w:val="16"/>
          <w:szCs w:val="16"/>
        </w:rPr>
        <w:t>BTU/</w:t>
      </w:r>
      <w:proofErr w:type="spellStart"/>
      <w:r>
        <w:rPr>
          <w:rFonts w:ascii="Arial" w:eastAsia="Arial" w:hAnsi="Arial" w:cs="Arial"/>
          <w:color w:val="363435"/>
          <w:sz w:val="16"/>
          <w:szCs w:val="16"/>
        </w:rPr>
        <w:t>hr</w:t>
      </w:r>
      <w:proofErr w:type="spellEnd"/>
      <w:r>
        <w:rPr>
          <w:rFonts w:ascii="Arial" w:eastAsia="Arial" w:hAnsi="Arial" w:cs="Arial"/>
          <w:color w:val="363435"/>
          <w:sz w:val="16"/>
          <w:szCs w:val="16"/>
        </w:rPr>
        <w:t xml:space="preserve"> input and                   </w:t>
      </w:r>
      <w:r>
        <w:rPr>
          <w:rFonts w:ascii="Arial" w:eastAsia="Arial" w:hAnsi="Arial" w:cs="Arial"/>
          <w:color w:val="363435"/>
          <w:spacing w:val="3"/>
          <w:sz w:val="16"/>
          <w:szCs w:val="16"/>
        </w:rPr>
        <w:t xml:space="preserve"> </w:t>
      </w:r>
      <w:r>
        <w:rPr>
          <w:rFonts w:ascii="Arial" w:eastAsia="Arial" w:hAnsi="Arial" w:cs="Arial"/>
          <w:color w:val="363435"/>
          <w:sz w:val="16"/>
          <w:szCs w:val="16"/>
        </w:rPr>
        <w:t>BTU/</w:t>
      </w:r>
      <w:proofErr w:type="spellStart"/>
      <w:r>
        <w:rPr>
          <w:rFonts w:ascii="Arial" w:eastAsia="Arial" w:hAnsi="Arial" w:cs="Arial"/>
          <w:color w:val="363435"/>
          <w:sz w:val="16"/>
          <w:szCs w:val="16"/>
        </w:rPr>
        <w:t>hr</w:t>
      </w:r>
      <w:proofErr w:type="spellEnd"/>
      <w:r>
        <w:rPr>
          <w:rFonts w:ascii="Arial" w:eastAsia="Arial" w:hAnsi="Arial" w:cs="Arial"/>
          <w:color w:val="363435"/>
          <w:sz w:val="16"/>
          <w:szCs w:val="16"/>
        </w:rPr>
        <w:t xml:space="preserve"> output.</w:t>
      </w:r>
      <w:r>
        <w:rPr>
          <w:rFonts w:ascii="Arial" w:eastAsia="Arial" w:hAnsi="Arial" w:cs="Arial"/>
          <w:color w:val="363435"/>
          <w:spacing w:val="-4"/>
          <w:sz w:val="16"/>
          <w:szCs w:val="16"/>
        </w:rPr>
        <w:t xml:space="preserve"> </w:t>
      </w:r>
      <w:r>
        <w:rPr>
          <w:rFonts w:ascii="Arial" w:eastAsia="Arial" w:hAnsi="Arial" w:cs="Arial"/>
          <w:color w:val="363435"/>
          <w:sz w:val="16"/>
          <w:szCs w:val="16"/>
        </w:rPr>
        <w:t>The heater shall</w:t>
      </w:r>
    </w:p>
    <w:p w:rsidR="008B194A" w:rsidRDefault="00E72610">
      <w:pPr>
        <w:spacing w:before="2" w:line="180" w:lineRule="exact"/>
        <w:ind w:left="100" w:right="285"/>
        <w:rPr>
          <w:rFonts w:ascii="Arial" w:eastAsia="Arial" w:hAnsi="Arial" w:cs="Arial"/>
          <w:sz w:val="16"/>
          <w:szCs w:val="16"/>
        </w:rPr>
      </w:pPr>
      <w:r>
        <w:rPr>
          <w:rFonts w:ascii="Arial" w:eastAsia="Arial" w:hAnsi="Arial" w:cs="Arial"/>
          <w:color w:val="363435"/>
          <w:sz w:val="16"/>
          <w:szCs w:val="16"/>
        </w:rPr>
        <w:t xml:space="preserve">modulate a </w:t>
      </w:r>
      <w:r>
        <w:rPr>
          <w:rFonts w:ascii="Arial" w:eastAsia="Arial" w:hAnsi="Arial" w:cs="Arial"/>
          <w:color w:val="363435"/>
          <w:sz w:val="16"/>
          <w:szCs w:val="16"/>
        </w:rPr>
        <w:t>minimum 20-100% of full fire, for a minimum 5:1 turndown.</w:t>
      </w:r>
      <w:r>
        <w:rPr>
          <w:rFonts w:ascii="Arial" w:eastAsia="Arial" w:hAnsi="Arial" w:cs="Arial"/>
          <w:color w:val="363435"/>
          <w:spacing w:val="-2"/>
          <w:sz w:val="16"/>
          <w:szCs w:val="16"/>
        </w:rPr>
        <w:t xml:space="preserve"> </w:t>
      </w:r>
      <w:r>
        <w:rPr>
          <w:rFonts w:ascii="Arial" w:eastAsia="Arial" w:hAnsi="Arial" w:cs="Arial"/>
          <w:color w:val="363435"/>
          <w:sz w:val="16"/>
          <w:szCs w:val="16"/>
        </w:rPr>
        <w:t>The unit(s) shall be design-certified to comply with the current edition of the Harmonized</w:t>
      </w:r>
      <w:r>
        <w:rPr>
          <w:rFonts w:ascii="Arial" w:eastAsia="Arial" w:hAnsi="Arial" w:cs="Arial"/>
          <w:color w:val="363435"/>
          <w:spacing w:val="-9"/>
          <w:sz w:val="16"/>
          <w:szCs w:val="16"/>
        </w:rPr>
        <w:t xml:space="preserve"> </w:t>
      </w:r>
      <w:r>
        <w:rPr>
          <w:rFonts w:ascii="Arial" w:eastAsia="Arial" w:hAnsi="Arial" w:cs="Arial"/>
          <w:color w:val="363435"/>
          <w:sz w:val="16"/>
          <w:szCs w:val="16"/>
        </w:rPr>
        <w:t>ANSI Z21.10.3 / CSA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4.3 Standard for Gas </w:t>
      </w:r>
      <w:r>
        <w:rPr>
          <w:rFonts w:ascii="Arial" w:eastAsia="Arial" w:hAnsi="Arial" w:cs="Arial"/>
          <w:color w:val="363435"/>
          <w:spacing w:val="-6"/>
          <w:sz w:val="16"/>
          <w:szCs w:val="16"/>
        </w:rPr>
        <w:t>W</w:t>
      </w:r>
      <w:r>
        <w:rPr>
          <w:rFonts w:ascii="Arial" w:eastAsia="Arial" w:hAnsi="Arial" w:cs="Arial"/>
          <w:color w:val="363435"/>
          <w:sz w:val="16"/>
          <w:szCs w:val="16"/>
        </w:rPr>
        <w:t>ater Heaters.</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designed and constructed in ac</w:t>
      </w:r>
      <w:r>
        <w:rPr>
          <w:rFonts w:ascii="Arial" w:eastAsia="Arial" w:hAnsi="Arial" w:cs="Arial"/>
          <w:color w:val="363435"/>
          <w:sz w:val="16"/>
          <w:szCs w:val="16"/>
        </w:rPr>
        <w:t xml:space="preserve">cordance with the 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 xml:space="preserve">103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maximum working pressure,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w:t>
      </w:r>
      <w:r>
        <w:rPr>
          <w:rFonts w:ascii="Arial" w:eastAsia="Arial" w:hAnsi="Arial" w:cs="Arial"/>
          <w:color w:val="363435"/>
          <w:spacing w:val="-12"/>
          <w:sz w:val="16"/>
          <w:szCs w:val="16"/>
        </w:rPr>
        <w:t>L</w:t>
      </w:r>
      <w:r>
        <w:rPr>
          <w:rFonts w:ascii="Arial" w:eastAsia="Arial" w:hAnsi="Arial" w:cs="Arial"/>
          <w:color w:val="363435"/>
          <w:sz w:val="16"/>
          <w:szCs w:val="16"/>
        </w:rPr>
        <w:t>W" Stamp and be listed by the National Board.</w:t>
      </w:r>
      <w:r>
        <w:rPr>
          <w:rFonts w:ascii="Arial" w:eastAsia="Arial" w:hAnsi="Arial" w:cs="Arial"/>
          <w:color w:val="363435"/>
          <w:spacing w:val="-2"/>
          <w:sz w:val="16"/>
          <w:szCs w:val="16"/>
        </w:rPr>
        <w:t xml:space="preserve"> </w:t>
      </w:r>
      <w:r>
        <w:rPr>
          <w:rFonts w:ascii="Arial" w:eastAsia="Arial" w:hAnsi="Arial" w:cs="Arial"/>
          <w:color w:val="363435"/>
          <w:sz w:val="16"/>
          <w:szCs w:val="16"/>
        </w:rPr>
        <w:t>The heater shall meet NSF/ANSI-372 Low Lead Content certific</w:t>
      </w:r>
      <w:r>
        <w:rPr>
          <w:rFonts w:ascii="Arial" w:eastAsia="Arial" w:hAnsi="Arial" w:cs="Arial"/>
          <w:color w:val="363435"/>
          <w:sz w:val="16"/>
          <w:szCs w:val="16"/>
        </w:rPr>
        <w:t>ation.</w:t>
      </w:r>
    </w:p>
    <w:p w:rsidR="008B194A" w:rsidRDefault="008B194A">
      <w:pPr>
        <w:spacing w:before="4" w:line="120" w:lineRule="exact"/>
        <w:rPr>
          <w:sz w:val="13"/>
          <w:szCs w:val="13"/>
        </w:rPr>
      </w:pPr>
    </w:p>
    <w:p w:rsidR="008B194A" w:rsidRDefault="00E72610">
      <w:pPr>
        <w:ind w:left="100"/>
        <w:rPr>
          <w:rFonts w:ascii="Arial" w:eastAsia="Arial" w:hAnsi="Arial" w:cs="Arial"/>
          <w:sz w:val="16"/>
          <w:szCs w:val="16"/>
        </w:rPr>
      </w:pPr>
      <w:r>
        <w:rPr>
          <w:rFonts w:ascii="Arial" w:eastAsia="Arial" w:hAnsi="Arial" w:cs="Arial"/>
          <w:color w:val="363435"/>
          <w:sz w:val="16"/>
          <w:szCs w:val="16"/>
        </w:rPr>
        <w:t>The heater shall be listed with</w:t>
      </w:r>
      <w:r>
        <w:rPr>
          <w:rFonts w:ascii="Arial" w:eastAsia="Arial" w:hAnsi="Arial" w:cs="Arial"/>
          <w:color w:val="363435"/>
          <w:spacing w:val="-8"/>
          <w:sz w:val="16"/>
          <w:szCs w:val="16"/>
        </w:rPr>
        <w:t xml:space="preserve"> </w:t>
      </w:r>
      <w:r>
        <w:rPr>
          <w:rFonts w:ascii="Arial" w:eastAsia="Arial" w:hAnsi="Arial" w:cs="Arial"/>
          <w:color w:val="363435"/>
          <w:sz w:val="16"/>
          <w:szCs w:val="16"/>
        </w:rPr>
        <w:t>AHRI (Air Conditioning, Heating and Refrigeration Institute).</w:t>
      </w:r>
      <w:r>
        <w:rPr>
          <w:rFonts w:ascii="Arial" w:eastAsia="Arial" w:hAnsi="Arial" w:cs="Arial"/>
          <w:color w:val="363435"/>
          <w:spacing w:val="-2"/>
          <w:sz w:val="16"/>
          <w:szCs w:val="16"/>
        </w:rPr>
        <w:t xml:space="preserve"> </w:t>
      </w:r>
      <w:r>
        <w:rPr>
          <w:rFonts w:ascii="Arial" w:eastAsia="Arial" w:hAnsi="Arial" w:cs="Arial"/>
          <w:color w:val="363435"/>
          <w:sz w:val="16"/>
          <w:szCs w:val="16"/>
        </w:rPr>
        <w:t>The heater shall have minimum thermal efficiency</w:t>
      </w:r>
      <w:r>
        <w:rPr>
          <w:rFonts w:ascii="Arial" w:eastAsia="Arial" w:hAnsi="Arial" w:cs="Arial"/>
          <w:color w:val="363435"/>
          <w:spacing w:val="-7"/>
          <w:sz w:val="16"/>
          <w:szCs w:val="16"/>
        </w:rPr>
        <w:t xml:space="preserve"> </w:t>
      </w:r>
      <w:r>
        <w:rPr>
          <w:rFonts w:ascii="Arial" w:eastAsia="Arial" w:hAnsi="Arial" w:cs="Arial"/>
          <w:color w:val="363435"/>
          <w:sz w:val="16"/>
          <w:szCs w:val="16"/>
        </w:rPr>
        <w:t>of</w:t>
      </w:r>
    </w:p>
    <w:p w:rsidR="008B194A" w:rsidRDefault="00E72610">
      <w:pPr>
        <w:spacing w:line="180" w:lineRule="exact"/>
        <w:ind w:left="100"/>
        <w:rPr>
          <w:rFonts w:ascii="Arial" w:eastAsia="Arial" w:hAnsi="Arial" w:cs="Arial"/>
          <w:sz w:val="16"/>
          <w:szCs w:val="16"/>
        </w:rPr>
      </w:pPr>
      <w:r>
        <w:rPr>
          <w:rFonts w:ascii="Arial" w:eastAsia="Arial" w:hAnsi="Arial" w:cs="Arial"/>
          <w:color w:val="363435"/>
          <w:sz w:val="16"/>
          <w:szCs w:val="16"/>
        </w:rPr>
        <w:t>87%.</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constructed to comply with the efficiency</w:t>
      </w:r>
      <w:r>
        <w:rPr>
          <w:rFonts w:ascii="Arial" w:eastAsia="Arial" w:hAnsi="Arial" w:cs="Arial"/>
          <w:color w:val="363435"/>
          <w:spacing w:val="-7"/>
          <w:sz w:val="16"/>
          <w:szCs w:val="16"/>
        </w:rPr>
        <w:t xml:space="preserve"> </w:t>
      </w:r>
      <w:r>
        <w:rPr>
          <w:rFonts w:ascii="Arial" w:eastAsia="Arial" w:hAnsi="Arial" w:cs="Arial"/>
          <w:color w:val="363435"/>
          <w:sz w:val="16"/>
          <w:szCs w:val="16"/>
        </w:rPr>
        <w:t>requirements of the latest edition</w:t>
      </w:r>
      <w:r>
        <w:rPr>
          <w:rFonts w:ascii="Arial" w:eastAsia="Arial" w:hAnsi="Arial" w:cs="Arial"/>
          <w:color w:val="363435"/>
          <w:sz w:val="16"/>
          <w:szCs w:val="16"/>
        </w:rPr>
        <w:t xml:space="preserve">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8B194A" w:rsidRDefault="008B194A">
      <w:pPr>
        <w:spacing w:before="2" w:line="140" w:lineRule="exact"/>
        <w:rPr>
          <w:sz w:val="14"/>
          <w:szCs w:val="14"/>
        </w:rPr>
      </w:pPr>
    </w:p>
    <w:p w:rsidR="008B194A" w:rsidRDefault="00E72610">
      <w:pPr>
        <w:spacing w:line="180" w:lineRule="exact"/>
        <w:ind w:left="100" w:right="141"/>
        <w:rPr>
          <w:rFonts w:ascii="Arial" w:eastAsia="Arial" w:hAnsi="Arial" w:cs="Arial"/>
          <w:sz w:val="16"/>
          <w:szCs w:val="16"/>
        </w:rPr>
      </w:pPr>
      <w:r>
        <w:rPr>
          <w:rFonts w:ascii="Arial" w:eastAsia="Arial" w:hAnsi="Arial" w:cs="Arial"/>
          <w:color w:val="363435"/>
          <w:sz w:val="16"/>
          <w:szCs w:val="16"/>
        </w:rPr>
        <w:t>The heater shall be sealed combustion, and shall use a premix burner with a stainless steel woven metal fiber wrap, and a negative pressure gas valve to burn cleanl</w:t>
      </w:r>
      <w:r>
        <w:rPr>
          <w:rFonts w:ascii="Arial" w:eastAsia="Arial" w:hAnsi="Arial" w:cs="Arial"/>
          <w:color w:val="363435"/>
          <w:spacing w:val="-12"/>
          <w:sz w:val="16"/>
          <w:szCs w:val="16"/>
        </w:rPr>
        <w:t>y</w:t>
      </w:r>
      <w:r>
        <w:rPr>
          <w:rFonts w:ascii="Arial" w:eastAsia="Arial" w:hAnsi="Arial" w:cs="Arial"/>
          <w:color w:val="363435"/>
          <w:sz w:val="16"/>
          <w:szCs w:val="16"/>
        </w:rPr>
        <w:t>, with NOx emissions that meet the most stringent requirements i</w:t>
      </w:r>
      <w:r>
        <w:rPr>
          <w:rFonts w:ascii="Arial" w:eastAsia="Arial" w:hAnsi="Arial" w:cs="Arial"/>
          <w:color w:val="363435"/>
          <w:sz w:val="16"/>
          <w:szCs w:val="16"/>
        </w:rPr>
        <w:t>n the U.S..</w:t>
      </w:r>
      <w:r>
        <w:rPr>
          <w:rFonts w:ascii="Arial" w:eastAsia="Arial" w:hAnsi="Arial" w:cs="Arial"/>
          <w:color w:val="363435"/>
          <w:spacing w:val="-3"/>
          <w:sz w:val="16"/>
          <w:szCs w:val="16"/>
        </w:rPr>
        <w:t xml:space="preserve"> </w:t>
      </w:r>
      <w:r>
        <w:rPr>
          <w:rFonts w:ascii="Arial" w:eastAsia="Arial" w:hAnsi="Arial" w:cs="Arial"/>
          <w:color w:val="363435"/>
          <w:sz w:val="16"/>
          <w:szCs w:val="16"/>
        </w:rPr>
        <w:t>The heater shall meet the emissions requirements of SCAQMD.</w:t>
      </w:r>
    </w:p>
    <w:p w:rsidR="008B194A" w:rsidRDefault="008B194A">
      <w:pPr>
        <w:spacing w:before="4" w:line="120" w:lineRule="exact"/>
        <w:rPr>
          <w:sz w:val="13"/>
          <w:szCs w:val="13"/>
        </w:rPr>
      </w:pPr>
    </w:p>
    <w:p w:rsidR="008B194A" w:rsidRDefault="00E72610">
      <w:pPr>
        <w:ind w:left="100"/>
        <w:rPr>
          <w:rFonts w:ascii="Arial" w:eastAsia="Arial" w:hAnsi="Arial" w:cs="Arial"/>
          <w:sz w:val="16"/>
          <w:szCs w:val="16"/>
        </w:rPr>
      </w:pPr>
      <w:r>
        <w:rPr>
          <w:rFonts w:ascii="Arial" w:eastAsia="Arial" w:hAnsi="Arial" w:cs="Arial"/>
          <w:color w:val="363435"/>
          <w:sz w:val="16"/>
          <w:szCs w:val="16"/>
        </w:rPr>
        <w:t>The heater shall be certified for placement indoors and outdoors.</w:t>
      </w:r>
    </w:p>
    <w:p w:rsidR="008B194A" w:rsidRDefault="008B194A">
      <w:pPr>
        <w:spacing w:before="6" w:line="120" w:lineRule="exact"/>
        <w:rPr>
          <w:sz w:val="13"/>
          <w:szCs w:val="13"/>
        </w:rPr>
      </w:pPr>
    </w:p>
    <w:p w:rsidR="008B194A" w:rsidRDefault="00E72610">
      <w:pPr>
        <w:ind w:left="100"/>
        <w:rPr>
          <w:rFonts w:ascii="Arial" w:eastAsia="Arial" w:hAnsi="Arial" w:cs="Arial"/>
          <w:sz w:val="16"/>
          <w:szCs w:val="16"/>
        </w:rPr>
      </w:pPr>
      <w:r>
        <w:rPr>
          <w:rFonts w:ascii="Arial" w:eastAsia="Arial" w:hAnsi="Arial" w:cs="Arial"/>
          <w:color w:val="363435"/>
          <w:spacing w:val="-2"/>
          <w:sz w:val="16"/>
          <w:szCs w:val="16"/>
        </w:rPr>
        <w:t>Th</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heate</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shal</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designe</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an</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certifie</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fo</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Categor</w:t>
      </w:r>
      <w:r>
        <w:rPr>
          <w:rFonts w:ascii="Arial" w:eastAsia="Arial" w:hAnsi="Arial" w:cs="Arial"/>
          <w:color w:val="363435"/>
          <w:sz w:val="16"/>
          <w:szCs w:val="16"/>
        </w:rPr>
        <w:t>y</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I</w:t>
      </w:r>
      <w:r>
        <w:rPr>
          <w:rFonts w:ascii="Arial" w:eastAsia="Arial" w:hAnsi="Arial" w:cs="Arial"/>
          <w:color w:val="363435"/>
          <w:sz w:val="16"/>
          <w:szCs w:val="16"/>
        </w:rPr>
        <w:t>I</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venting</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an</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fo</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vertica</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horizonta</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Categor</w:t>
      </w:r>
      <w:r>
        <w:rPr>
          <w:rFonts w:ascii="Arial" w:eastAsia="Arial" w:hAnsi="Arial" w:cs="Arial"/>
          <w:color w:val="363435"/>
          <w:sz w:val="16"/>
          <w:szCs w:val="16"/>
        </w:rPr>
        <w:t>y</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I</w:t>
      </w:r>
      <w:r>
        <w:rPr>
          <w:rFonts w:ascii="Arial" w:eastAsia="Arial" w:hAnsi="Arial" w:cs="Arial"/>
          <w:color w:val="363435"/>
          <w:sz w:val="16"/>
          <w:szCs w:val="16"/>
        </w:rPr>
        <w:t>V</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venting</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u</w:t>
      </w:r>
      <w:r>
        <w:rPr>
          <w:rFonts w:ascii="Arial" w:eastAsia="Arial" w:hAnsi="Arial" w:cs="Arial"/>
          <w:color w:val="363435"/>
          <w:sz w:val="16"/>
          <w:szCs w:val="16"/>
        </w:rPr>
        <w:t>p</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w:t>
      </w:r>
      <w:r>
        <w:rPr>
          <w:rFonts w:ascii="Arial" w:eastAsia="Arial" w:hAnsi="Arial" w:cs="Arial"/>
          <w:color w:val="363435"/>
          <w:sz w:val="16"/>
          <w:szCs w:val="16"/>
        </w:rPr>
        <w:t>o</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10</w:t>
      </w:r>
      <w:r>
        <w:rPr>
          <w:rFonts w:ascii="Arial" w:eastAsia="Arial" w:hAnsi="Arial" w:cs="Arial"/>
          <w:color w:val="363435"/>
          <w:sz w:val="16"/>
          <w:szCs w:val="16"/>
        </w:rPr>
        <w:t>0</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equivalen</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feet</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with</w:t>
      </w:r>
    </w:p>
    <w:p w:rsidR="008B194A" w:rsidRDefault="00E72610">
      <w:pPr>
        <w:spacing w:before="2" w:line="180" w:lineRule="exact"/>
        <w:ind w:left="100" w:right="277"/>
        <w:rPr>
          <w:rFonts w:ascii="Arial" w:eastAsia="Arial" w:hAnsi="Arial" w:cs="Arial"/>
          <w:sz w:val="16"/>
          <w:szCs w:val="16"/>
        </w:rPr>
      </w:pPr>
      <w:r>
        <w:rPr>
          <w:rFonts w:ascii="Arial" w:eastAsia="Arial" w:hAnsi="Arial" w:cs="Arial"/>
          <w:color w:val="363435"/>
          <w:spacing w:val="-2"/>
          <w:sz w:val="16"/>
          <w:szCs w:val="16"/>
        </w:rPr>
        <w:t>6</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(1250-1500)</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8</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(1750-2500)</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10</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(3000</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diamete</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stainles</w:t>
      </w:r>
      <w:r>
        <w:rPr>
          <w:rFonts w:ascii="Arial" w:eastAsia="Arial" w:hAnsi="Arial" w:cs="Arial"/>
          <w:color w:val="363435"/>
          <w:sz w:val="16"/>
          <w:szCs w:val="16"/>
        </w:rPr>
        <w:t>s</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stee</w:t>
      </w:r>
      <w:r>
        <w:rPr>
          <w:rFonts w:ascii="Arial" w:eastAsia="Arial" w:hAnsi="Arial" w:cs="Arial"/>
          <w:color w:val="363435"/>
          <w:sz w:val="16"/>
          <w:szCs w:val="16"/>
        </w:rPr>
        <w:t>l</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ven</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material</w:t>
      </w:r>
      <w:r>
        <w:rPr>
          <w:rFonts w:ascii="Arial" w:eastAsia="Arial" w:hAnsi="Arial" w:cs="Arial"/>
          <w:color w:val="363435"/>
          <w:sz w:val="16"/>
          <w:szCs w:val="16"/>
        </w:rPr>
        <w:t>.</w:t>
      </w:r>
      <w:r>
        <w:rPr>
          <w:rFonts w:ascii="Arial" w:eastAsia="Arial" w:hAnsi="Arial" w:cs="Arial"/>
          <w:color w:val="363435"/>
          <w:spacing w:val="-12"/>
          <w:sz w:val="16"/>
          <w:szCs w:val="16"/>
        </w:rPr>
        <w:t xml:space="preserve"> </w:t>
      </w:r>
      <w:r>
        <w:rPr>
          <w:rFonts w:ascii="Arial" w:eastAsia="Arial" w:hAnsi="Arial" w:cs="Arial"/>
          <w:color w:val="363435"/>
          <w:spacing w:val="-2"/>
          <w:sz w:val="16"/>
          <w:szCs w:val="16"/>
        </w:rPr>
        <w:t>Ai</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ma</w:t>
      </w:r>
      <w:r>
        <w:rPr>
          <w:rFonts w:ascii="Arial" w:eastAsia="Arial" w:hAnsi="Arial" w:cs="Arial"/>
          <w:color w:val="363435"/>
          <w:sz w:val="16"/>
          <w:szCs w:val="16"/>
        </w:rPr>
        <w:t>y</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b</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take</w:t>
      </w:r>
      <w:r>
        <w:rPr>
          <w:rFonts w:ascii="Arial" w:eastAsia="Arial" w:hAnsi="Arial" w:cs="Arial"/>
          <w:color w:val="363435"/>
          <w:sz w:val="16"/>
          <w:szCs w:val="16"/>
        </w:rPr>
        <w:t>n</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fro</w:t>
      </w:r>
      <w:r>
        <w:rPr>
          <w:rFonts w:ascii="Arial" w:eastAsia="Arial" w:hAnsi="Arial" w:cs="Arial"/>
          <w:color w:val="363435"/>
          <w:sz w:val="16"/>
          <w:szCs w:val="16"/>
        </w:rPr>
        <w:t>m</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th</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room</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ducte</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directl</w:t>
      </w:r>
      <w:r>
        <w:rPr>
          <w:rFonts w:ascii="Arial" w:eastAsia="Arial" w:hAnsi="Arial" w:cs="Arial"/>
          <w:color w:val="363435"/>
          <w:sz w:val="16"/>
          <w:szCs w:val="16"/>
        </w:rPr>
        <w:t>y</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w:t>
      </w:r>
      <w:r>
        <w:rPr>
          <w:rFonts w:ascii="Arial" w:eastAsia="Arial" w:hAnsi="Arial" w:cs="Arial"/>
          <w:color w:val="363435"/>
          <w:sz w:val="16"/>
          <w:szCs w:val="16"/>
        </w:rPr>
        <w:t>o</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th</w:t>
      </w:r>
      <w:r>
        <w:rPr>
          <w:rFonts w:ascii="Arial" w:eastAsia="Arial" w:hAnsi="Arial" w:cs="Arial"/>
          <w:color w:val="363435"/>
          <w:sz w:val="16"/>
          <w:szCs w:val="16"/>
        </w:rPr>
        <w:t>e</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heate</w:t>
      </w:r>
      <w:r>
        <w:rPr>
          <w:rFonts w:ascii="Arial" w:eastAsia="Arial" w:hAnsi="Arial" w:cs="Arial"/>
          <w:color w:val="363435"/>
          <w:sz w:val="16"/>
          <w:szCs w:val="16"/>
        </w:rPr>
        <w:t xml:space="preserve">r </w:t>
      </w:r>
      <w:r>
        <w:rPr>
          <w:rFonts w:ascii="Arial" w:eastAsia="Arial" w:hAnsi="Arial" w:cs="Arial"/>
          <w:color w:val="363435"/>
          <w:spacing w:val="-2"/>
          <w:sz w:val="16"/>
          <w:szCs w:val="16"/>
        </w:rPr>
        <w:t>usin</w:t>
      </w:r>
      <w:r>
        <w:rPr>
          <w:rFonts w:ascii="Arial" w:eastAsia="Arial" w:hAnsi="Arial" w:cs="Arial"/>
          <w:color w:val="363435"/>
          <w:sz w:val="16"/>
          <w:szCs w:val="16"/>
        </w:rPr>
        <w:t>g</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u</w:t>
      </w:r>
      <w:r>
        <w:rPr>
          <w:rFonts w:ascii="Arial" w:eastAsia="Arial" w:hAnsi="Arial" w:cs="Arial"/>
          <w:color w:val="363435"/>
          <w:sz w:val="16"/>
          <w:szCs w:val="16"/>
        </w:rPr>
        <w:t>p</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t</w:t>
      </w:r>
      <w:r>
        <w:rPr>
          <w:rFonts w:ascii="Arial" w:eastAsia="Arial" w:hAnsi="Arial" w:cs="Arial"/>
          <w:color w:val="363435"/>
          <w:sz w:val="16"/>
          <w:szCs w:val="16"/>
        </w:rPr>
        <w:t>o</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10</w:t>
      </w:r>
      <w:r>
        <w:rPr>
          <w:rFonts w:ascii="Arial" w:eastAsia="Arial" w:hAnsi="Arial" w:cs="Arial"/>
          <w:color w:val="363435"/>
          <w:sz w:val="16"/>
          <w:szCs w:val="16"/>
        </w:rPr>
        <w:t>0</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equivalen</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fee</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f</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6</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(1250-1500)</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8</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(1750-2500)</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10</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(3000</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diamete</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f</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polypropylene</w:t>
      </w:r>
      <w:r>
        <w:rPr>
          <w:rFonts w:ascii="Arial" w:eastAsia="Arial" w:hAnsi="Arial" w:cs="Arial"/>
          <w:color w:val="363435"/>
          <w:sz w:val="16"/>
          <w:szCs w:val="16"/>
        </w:rPr>
        <w:t>,</w:t>
      </w:r>
      <w:r>
        <w:rPr>
          <w:rFonts w:ascii="Arial" w:eastAsia="Arial" w:hAnsi="Arial" w:cs="Arial"/>
          <w:color w:val="363435"/>
          <w:spacing w:val="-12"/>
          <w:sz w:val="16"/>
          <w:szCs w:val="16"/>
        </w:rPr>
        <w:t xml:space="preserve"> </w:t>
      </w:r>
      <w:r>
        <w:rPr>
          <w:rFonts w:ascii="Arial" w:eastAsia="Arial" w:hAnsi="Arial" w:cs="Arial"/>
          <w:color w:val="363435"/>
          <w:spacing w:val="-2"/>
          <w:sz w:val="16"/>
          <w:szCs w:val="16"/>
        </w:rPr>
        <w:t>ABS</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PVC</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CPV</w:t>
      </w:r>
      <w:r>
        <w:rPr>
          <w:rFonts w:ascii="Arial" w:eastAsia="Arial" w:hAnsi="Arial" w:cs="Arial"/>
          <w:color w:val="363435"/>
          <w:sz w:val="16"/>
          <w:szCs w:val="16"/>
        </w:rPr>
        <w:t>C</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o</w:t>
      </w:r>
      <w:r>
        <w:rPr>
          <w:rFonts w:ascii="Arial" w:eastAsia="Arial" w:hAnsi="Arial" w:cs="Arial"/>
          <w:color w:val="363435"/>
          <w:sz w:val="16"/>
          <w:szCs w:val="16"/>
        </w:rPr>
        <w:t>r</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galvanize</w:t>
      </w:r>
      <w:r>
        <w:rPr>
          <w:rFonts w:ascii="Arial" w:eastAsia="Arial" w:hAnsi="Arial" w:cs="Arial"/>
          <w:color w:val="363435"/>
          <w:sz w:val="16"/>
          <w:szCs w:val="16"/>
        </w:rPr>
        <w:t>d</w:t>
      </w:r>
      <w:r>
        <w:rPr>
          <w:rFonts w:ascii="Arial" w:eastAsia="Arial" w:hAnsi="Arial" w:cs="Arial"/>
          <w:color w:val="363435"/>
          <w:spacing w:val="-3"/>
          <w:sz w:val="16"/>
          <w:szCs w:val="16"/>
        </w:rPr>
        <w:t xml:space="preserve"> </w:t>
      </w:r>
      <w:r>
        <w:rPr>
          <w:rFonts w:ascii="Arial" w:eastAsia="Arial" w:hAnsi="Arial" w:cs="Arial"/>
          <w:color w:val="363435"/>
          <w:spacing w:val="-2"/>
          <w:sz w:val="16"/>
          <w:szCs w:val="16"/>
        </w:rPr>
        <w:t>pipe.</w:t>
      </w:r>
    </w:p>
    <w:p w:rsidR="008B194A" w:rsidRDefault="008B194A">
      <w:pPr>
        <w:spacing w:line="140" w:lineRule="exact"/>
        <w:rPr>
          <w:sz w:val="14"/>
          <w:szCs w:val="14"/>
        </w:rPr>
      </w:pPr>
    </w:p>
    <w:p w:rsidR="008B194A" w:rsidRDefault="00E72610">
      <w:pPr>
        <w:spacing w:line="180" w:lineRule="exact"/>
        <w:ind w:left="100" w:right="85"/>
        <w:rPr>
          <w:rFonts w:ascii="Arial" w:eastAsia="Arial" w:hAnsi="Arial" w:cs="Arial"/>
          <w:sz w:val="16"/>
          <w:szCs w:val="16"/>
        </w:rPr>
      </w:pPr>
      <w:r>
        <w:rPr>
          <w:rFonts w:ascii="Arial" w:eastAsia="Arial" w:hAnsi="Arial" w:cs="Arial"/>
          <w:color w:val="363435"/>
          <w:sz w:val="16"/>
          <w:szCs w:val="16"/>
        </w:rPr>
        <w:t xml:space="preserve">The water tube heat exchanger shall be stainless steel, and shall be a low water volume design with micro-fin tubing, welded construction, and no gaskets, </w:t>
      </w:r>
      <w:proofErr w:type="spellStart"/>
      <w:r>
        <w:rPr>
          <w:rFonts w:ascii="Arial" w:eastAsia="Arial" w:hAnsi="Arial" w:cs="Arial"/>
          <w:color w:val="363435"/>
          <w:sz w:val="16"/>
          <w:szCs w:val="16"/>
        </w:rPr>
        <w:t>o-rings</w:t>
      </w:r>
      <w:proofErr w:type="spellEnd"/>
      <w:r>
        <w:rPr>
          <w:rFonts w:ascii="Arial" w:eastAsia="Arial" w:hAnsi="Arial" w:cs="Arial"/>
          <w:color w:val="363435"/>
          <w:sz w:val="16"/>
          <w:szCs w:val="16"/>
        </w:rPr>
        <w:t xml:space="preserve"> or </w:t>
      </w:r>
      <w:r>
        <w:rPr>
          <w:rFonts w:ascii="Arial" w:eastAsia="Arial" w:hAnsi="Arial" w:cs="Arial"/>
          <w:color w:val="363435"/>
          <w:sz w:val="16"/>
          <w:szCs w:val="16"/>
        </w:rPr>
        <w:t>bolts in the heade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heat exchanger shall be accessible for visual inspection and cleaning of all internal surfaces.</w:t>
      </w:r>
      <w:r>
        <w:rPr>
          <w:rFonts w:ascii="Arial" w:eastAsia="Arial" w:hAnsi="Arial" w:cs="Arial"/>
          <w:color w:val="363435"/>
          <w:spacing w:val="-2"/>
          <w:sz w:val="16"/>
          <w:szCs w:val="16"/>
        </w:rPr>
        <w:t xml:space="preserve"> </w:t>
      </w:r>
      <w:r>
        <w:rPr>
          <w:rFonts w:ascii="Arial" w:eastAsia="Arial" w:hAnsi="Arial" w:cs="Arial"/>
          <w:color w:val="363435"/>
          <w:sz w:val="16"/>
          <w:szCs w:val="16"/>
        </w:rPr>
        <w:t>The heater shall be near condensing design with built-in condensate drain and trap.</w:t>
      </w:r>
      <w:r>
        <w:rPr>
          <w:rFonts w:ascii="Arial" w:eastAsia="Arial" w:hAnsi="Arial" w:cs="Arial"/>
          <w:color w:val="363435"/>
          <w:spacing w:val="-2"/>
          <w:sz w:val="16"/>
          <w:szCs w:val="16"/>
        </w:rPr>
        <w:t xml:space="preserve"> </w:t>
      </w:r>
      <w:r>
        <w:rPr>
          <w:rFonts w:ascii="Arial" w:eastAsia="Arial" w:hAnsi="Arial" w:cs="Arial"/>
          <w:color w:val="363435"/>
          <w:sz w:val="16"/>
          <w:szCs w:val="16"/>
        </w:rPr>
        <w:t>The heat exchanger shall have a limited ten-year wa</w:t>
      </w:r>
      <w:r>
        <w:rPr>
          <w:rFonts w:ascii="Arial" w:eastAsia="Arial" w:hAnsi="Arial" w:cs="Arial"/>
          <w:color w:val="363435"/>
          <w:sz w:val="16"/>
          <w:szCs w:val="16"/>
        </w:rPr>
        <w:t>rrant</w:t>
      </w:r>
      <w:r>
        <w:rPr>
          <w:rFonts w:ascii="Arial" w:eastAsia="Arial" w:hAnsi="Arial" w:cs="Arial"/>
          <w:color w:val="363435"/>
          <w:spacing w:val="-11"/>
          <w:sz w:val="16"/>
          <w:szCs w:val="16"/>
        </w:rPr>
        <w:t>y</w:t>
      </w:r>
      <w:r>
        <w:rPr>
          <w:rFonts w:ascii="Arial" w:eastAsia="Arial" w:hAnsi="Arial" w:cs="Arial"/>
          <w:color w:val="363435"/>
          <w:sz w:val="16"/>
          <w:szCs w:val="16"/>
        </w:rPr>
        <w:t>.</w:t>
      </w:r>
    </w:p>
    <w:p w:rsidR="008B194A" w:rsidRDefault="008B194A">
      <w:pPr>
        <w:spacing w:before="4" w:line="120" w:lineRule="exact"/>
        <w:rPr>
          <w:sz w:val="13"/>
          <w:szCs w:val="13"/>
        </w:rPr>
      </w:pPr>
    </w:p>
    <w:p w:rsidR="008B194A" w:rsidRDefault="00E72610">
      <w:pPr>
        <w:ind w:left="100"/>
        <w:rPr>
          <w:rFonts w:ascii="Arial" w:eastAsia="Arial" w:hAnsi="Arial" w:cs="Arial"/>
          <w:sz w:val="16"/>
          <w:szCs w:val="16"/>
        </w:rPr>
      </w:pPr>
      <w:r>
        <w:rPr>
          <w:rFonts w:ascii="Arial" w:eastAsia="Arial" w:hAnsi="Arial" w:cs="Arial"/>
          <w:color w:val="363435"/>
          <w:sz w:val="16"/>
          <w:szCs w:val="16"/>
        </w:rPr>
        <w:t>The heater shall be equipped with an</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certified pressure relief valve set at 125psi (861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Optional pressure relief valves with settings of</w:t>
      </w:r>
    </w:p>
    <w:p w:rsidR="008B194A" w:rsidRDefault="00E72610">
      <w:pPr>
        <w:spacing w:line="180" w:lineRule="exact"/>
        <w:ind w:left="100"/>
        <w:rPr>
          <w:rFonts w:ascii="Arial" w:eastAsia="Arial" w:hAnsi="Arial" w:cs="Arial"/>
          <w:sz w:val="16"/>
          <w:szCs w:val="16"/>
        </w:rPr>
      </w:pPr>
      <w:r>
        <w:rPr>
          <w:rFonts w:ascii="Arial" w:eastAsia="Arial" w:hAnsi="Arial" w:cs="Arial"/>
          <w:color w:val="363435"/>
          <w:sz w:val="16"/>
          <w:szCs w:val="16"/>
        </w:rPr>
        <w:t xml:space="preserve">30psi (207kPa), 50psi (345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60psi (413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75psi 5171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xml:space="preserve">), or 150psi (1034 </w:t>
      </w:r>
      <w:proofErr w:type="spellStart"/>
      <w:r>
        <w:rPr>
          <w:rFonts w:ascii="Arial" w:eastAsia="Arial" w:hAnsi="Arial" w:cs="Arial"/>
          <w:color w:val="363435"/>
          <w:sz w:val="16"/>
          <w:szCs w:val="16"/>
        </w:rPr>
        <w:t>kPa</w:t>
      </w:r>
      <w:proofErr w:type="spellEnd"/>
      <w:r>
        <w:rPr>
          <w:rFonts w:ascii="Arial" w:eastAsia="Arial" w:hAnsi="Arial" w:cs="Arial"/>
          <w:color w:val="363435"/>
          <w:sz w:val="16"/>
          <w:szCs w:val="16"/>
        </w:rPr>
        <w:t>) shall be av</w:t>
      </w:r>
      <w:r>
        <w:rPr>
          <w:rFonts w:ascii="Arial" w:eastAsia="Arial" w:hAnsi="Arial" w:cs="Arial"/>
          <w:color w:val="363435"/>
          <w:sz w:val="16"/>
          <w:szCs w:val="16"/>
        </w:rPr>
        <w:t>ailable.</w:t>
      </w:r>
    </w:p>
    <w:p w:rsidR="008B194A" w:rsidRDefault="008B194A">
      <w:pPr>
        <w:spacing w:before="6" w:line="120" w:lineRule="exact"/>
        <w:rPr>
          <w:sz w:val="13"/>
          <w:szCs w:val="13"/>
        </w:rPr>
      </w:pPr>
    </w:p>
    <w:p w:rsidR="008B194A" w:rsidRDefault="00E72610">
      <w:pPr>
        <w:ind w:left="100"/>
        <w:rPr>
          <w:rFonts w:ascii="Arial" w:eastAsia="Arial" w:hAnsi="Arial" w:cs="Arial"/>
          <w:sz w:val="16"/>
          <w:szCs w:val="16"/>
        </w:rPr>
      </w:pPr>
      <w:r>
        <w:rPr>
          <w:rFonts w:ascii="Arial" w:eastAsia="Arial" w:hAnsi="Arial" w:cs="Arial"/>
          <w:color w:val="363435"/>
          <w:sz w:val="16"/>
          <w:szCs w:val="16"/>
        </w:rPr>
        <w:t xml:space="preserve">The heater shall operate at gas pressures of 4-10.5" </w:t>
      </w:r>
      <w:proofErr w:type="spellStart"/>
      <w:r>
        <w:rPr>
          <w:rFonts w:ascii="Arial" w:eastAsia="Arial" w:hAnsi="Arial" w:cs="Arial"/>
          <w:color w:val="363435"/>
          <w:spacing w:val="-9"/>
          <w:sz w:val="16"/>
          <w:szCs w:val="16"/>
        </w:rPr>
        <w:t>w</w:t>
      </w:r>
      <w:r>
        <w:rPr>
          <w:rFonts w:ascii="Arial" w:eastAsia="Arial" w:hAnsi="Arial" w:cs="Arial"/>
          <w:color w:val="363435"/>
          <w:sz w:val="16"/>
          <w:szCs w:val="16"/>
        </w:rPr>
        <w:t>.c.</w:t>
      </w:r>
      <w:proofErr w:type="spellEnd"/>
      <w:r>
        <w:rPr>
          <w:rFonts w:ascii="Arial" w:eastAsia="Arial" w:hAnsi="Arial" w:cs="Arial"/>
          <w:color w:val="363435"/>
          <w:sz w:val="16"/>
          <w:szCs w:val="16"/>
        </w:rPr>
        <w:t>(natural gas) and shall need no component changes to operate at high altitude, up to</w:t>
      </w:r>
    </w:p>
    <w:p w:rsidR="008B194A" w:rsidRDefault="00E72610">
      <w:pPr>
        <w:spacing w:line="180" w:lineRule="exact"/>
        <w:ind w:left="100"/>
        <w:rPr>
          <w:rFonts w:ascii="Arial" w:eastAsia="Arial" w:hAnsi="Arial" w:cs="Arial"/>
          <w:sz w:val="16"/>
          <w:szCs w:val="16"/>
        </w:rPr>
      </w:pPr>
      <w:r>
        <w:rPr>
          <w:rFonts w:ascii="Arial" w:eastAsia="Arial" w:hAnsi="Arial" w:cs="Arial"/>
          <w:color w:val="363435"/>
          <w:sz w:val="16"/>
          <w:szCs w:val="16"/>
        </w:rPr>
        <w:t>10,000 feet.</w:t>
      </w:r>
    </w:p>
    <w:p w:rsidR="008B194A" w:rsidRDefault="008B194A">
      <w:pPr>
        <w:spacing w:before="2" w:line="140" w:lineRule="exact"/>
        <w:rPr>
          <w:sz w:val="14"/>
          <w:szCs w:val="14"/>
        </w:rPr>
      </w:pPr>
    </w:p>
    <w:p w:rsidR="008B194A" w:rsidRDefault="00E72610">
      <w:pPr>
        <w:spacing w:line="180" w:lineRule="exact"/>
        <w:ind w:left="100" w:right="862"/>
        <w:rPr>
          <w:rFonts w:ascii="Arial" w:eastAsia="Arial" w:hAnsi="Arial" w:cs="Arial"/>
          <w:sz w:val="16"/>
          <w:szCs w:val="16"/>
        </w:rPr>
      </w:pPr>
      <w:r>
        <w:rPr>
          <w:rFonts w:ascii="Arial" w:eastAsia="Arial" w:hAnsi="Arial" w:cs="Arial"/>
          <w:color w:val="363435"/>
          <w:sz w:val="16"/>
          <w:szCs w:val="16"/>
        </w:rPr>
        <w:t xml:space="preserve">The heater jacket shall be a unitized shell finished with acrylic thermo-set paint baked </w:t>
      </w:r>
      <w:r>
        <w:rPr>
          <w:rFonts w:ascii="Arial" w:eastAsia="Arial" w:hAnsi="Arial" w:cs="Arial"/>
          <w:color w:val="363435"/>
          <w:sz w:val="16"/>
          <w:szCs w:val="16"/>
        </w:rPr>
        <w:t>at not less than 325°F (163°C).</w:t>
      </w:r>
      <w:r>
        <w:rPr>
          <w:rFonts w:ascii="Arial" w:eastAsia="Arial" w:hAnsi="Arial" w:cs="Arial"/>
          <w:color w:val="363435"/>
          <w:spacing w:val="-2"/>
          <w:sz w:val="16"/>
          <w:szCs w:val="16"/>
        </w:rPr>
        <w:t xml:space="preserve"> </w:t>
      </w:r>
      <w:r>
        <w:rPr>
          <w:rFonts w:ascii="Arial" w:eastAsia="Arial" w:hAnsi="Arial" w:cs="Arial"/>
          <w:color w:val="363435"/>
          <w:sz w:val="16"/>
          <w:szCs w:val="16"/>
        </w:rPr>
        <w:t>The frame shall be constructed of galvanized steel for strength and protection. Chamber shall include a sight glass for viewing flame.</w:t>
      </w:r>
    </w:p>
    <w:p w:rsidR="008B194A" w:rsidRDefault="008B194A">
      <w:pPr>
        <w:spacing w:line="140" w:lineRule="exact"/>
        <w:rPr>
          <w:sz w:val="14"/>
          <w:szCs w:val="14"/>
        </w:rPr>
      </w:pPr>
    </w:p>
    <w:p w:rsidR="008B194A" w:rsidRDefault="00E72610">
      <w:pPr>
        <w:spacing w:line="180" w:lineRule="exact"/>
        <w:ind w:left="100" w:right="270"/>
        <w:rPr>
          <w:rFonts w:ascii="Arial" w:eastAsia="Arial" w:hAnsi="Arial" w:cs="Arial"/>
          <w:sz w:val="16"/>
          <w:szCs w:val="16"/>
        </w:rPr>
      </w:pPr>
      <w:r>
        <w:rPr>
          <w:rFonts w:ascii="Arial" w:eastAsia="Arial" w:hAnsi="Arial" w:cs="Arial"/>
          <w:color w:val="363435"/>
          <w:sz w:val="16"/>
          <w:szCs w:val="16"/>
        </w:rPr>
        <w:t>The heater shall have an integrated temperature / ignition control and valve control tha</w:t>
      </w:r>
      <w:r>
        <w:rPr>
          <w:rFonts w:ascii="Arial" w:eastAsia="Arial" w:hAnsi="Arial" w:cs="Arial"/>
          <w:color w:val="363435"/>
          <w:sz w:val="16"/>
          <w:szCs w:val="16"/>
        </w:rPr>
        <w:t>t work together to ensure heater operation, safety and combustion functions are harmonized.</w:t>
      </w:r>
      <w:r>
        <w:rPr>
          <w:rFonts w:ascii="Arial" w:eastAsia="Arial" w:hAnsi="Arial" w:cs="Arial"/>
          <w:color w:val="363435"/>
          <w:spacing w:val="-3"/>
          <w:sz w:val="16"/>
          <w:szCs w:val="16"/>
        </w:rPr>
        <w:t xml:space="preserve"> </w:t>
      </w:r>
      <w:r>
        <w:rPr>
          <w:rFonts w:ascii="Arial" w:eastAsia="Arial" w:hAnsi="Arial" w:cs="Arial"/>
          <w:color w:val="363435"/>
          <w:sz w:val="16"/>
          <w:szCs w:val="16"/>
        </w:rPr>
        <w:t>The gas/air system shall allow the heater to modulate and remain stable throughout the modulation range.</w:t>
      </w:r>
    </w:p>
    <w:p w:rsidR="008B194A" w:rsidRDefault="008B194A">
      <w:pPr>
        <w:spacing w:line="140" w:lineRule="exact"/>
        <w:rPr>
          <w:sz w:val="14"/>
          <w:szCs w:val="14"/>
        </w:rPr>
      </w:pPr>
    </w:p>
    <w:p w:rsidR="008B194A" w:rsidRDefault="00E72610">
      <w:pPr>
        <w:spacing w:line="180" w:lineRule="exact"/>
        <w:ind w:left="100" w:right="134"/>
        <w:rPr>
          <w:rFonts w:ascii="Arial" w:eastAsia="Arial" w:hAnsi="Arial" w:cs="Arial"/>
          <w:sz w:val="16"/>
          <w:szCs w:val="16"/>
        </w:rPr>
      </w:pPr>
      <w:r>
        <w:rPr>
          <w:rFonts w:ascii="Arial" w:eastAsia="Arial" w:hAnsi="Arial" w:cs="Arial"/>
          <w:color w:val="363435"/>
          <w:sz w:val="16"/>
          <w:szCs w:val="16"/>
        </w:rPr>
        <w:t xml:space="preserve">The temperature / ignition control shall be an integrated </w:t>
      </w:r>
      <w:r>
        <w:rPr>
          <w:rFonts w:ascii="Arial" w:eastAsia="Arial" w:hAnsi="Arial" w:cs="Arial"/>
          <w:color w:val="363435"/>
          <w:sz w:val="16"/>
          <w:szCs w:val="16"/>
        </w:rPr>
        <w:t>electronic PID control with large touchscreen and color displa</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heater display shall be visible without the removal of any jacket panels or control panels.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display using icons and words, for clarit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control's home page shall </w:t>
      </w:r>
      <w:r>
        <w:rPr>
          <w:rFonts w:ascii="Arial" w:eastAsia="Arial" w:hAnsi="Arial" w:cs="Arial"/>
          <w:color w:val="363435"/>
          <w:sz w:val="16"/>
          <w:szCs w:val="16"/>
        </w:rPr>
        <w:t>display security level, quick start access, configuration menu access, service menu access, messages, an indication of which demands are active, a navigation ba</w:t>
      </w:r>
      <w:r>
        <w:rPr>
          <w:rFonts w:ascii="Arial" w:eastAsia="Arial" w:hAnsi="Arial" w:cs="Arial"/>
          <w:color w:val="363435"/>
          <w:spacing w:val="-9"/>
          <w:sz w:val="16"/>
          <w:szCs w:val="16"/>
        </w:rPr>
        <w:t>r</w:t>
      </w:r>
      <w:r>
        <w:rPr>
          <w:rFonts w:ascii="Arial" w:eastAsia="Arial" w:hAnsi="Arial" w:cs="Arial"/>
          <w:color w:val="363435"/>
          <w:sz w:val="16"/>
          <w:szCs w:val="16"/>
        </w:rPr>
        <w:t>, date, and time.  In addition, the home screen shall display all set points, actual and target</w:t>
      </w:r>
      <w:r>
        <w:rPr>
          <w:rFonts w:ascii="Arial" w:eastAsia="Arial" w:hAnsi="Arial" w:cs="Arial"/>
          <w:color w:val="363435"/>
          <w:sz w:val="16"/>
          <w:szCs w:val="16"/>
        </w:rPr>
        <w:t xml:space="preserve"> firing rates, flame signal, flue temperature, heater inlet and outlet temperatures, domestic water temperature (when DHW sensor is used), and status of all pumps.</w:t>
      </w:r>
    </w:p>
    <w:p w:rsidR="008B194A" w:rsidRDefault="008B194A">
      <w:pPr>
        <w:spacing w:before="10" w:line="120" w:lineRule="exact"/>
        <w:rPr>
          <w:sz w:val="13"/>
          <w:szCs w:val="13"/>
        </w:rPr>
      </w:pPr>
    </w:p>
    <w:p w:rsidR="008B194A" w:rsidRDefault="00E72610">
      <w:pPr>
        <w:spacing w:line="180" w:lineRule="exact"/>
        <w:ind w:left="100" w:right="448"/>
        <w:rPr>
          <w:rFonts w:ascii="Arial" w:eastAsia="Arial" w:hAnsi="Arial" w:cs="Arial"/>
          <w:sz w:val="16"/>
          <w:szCs w:val="16"/>
        </w:rPr>
      </w:pPr>
      <w:r>
        <w:rPr>
          <w:rFonts w:ascii="Arial" w:eastAsia="Arial" w:hAnsi="Arial" w:cs="Arial"/>
          <w:color w:val="363435"/>
          <w:sz w:val="16"/>
          <w:szCs w:val="16"/>
        </w:rPr>
        <w:t>The control shall have a quick-start menu, configuration menu, and service menu.</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quick </w:t>
      </w:r>
      <w:r>
        <w:rPr>
          <w:rFonts w:ascii="Arial" w:eastAsia="Arial" w:hAnsi="Arial" w:cs="Arial"/>
          <w:color w:val="363435"/>
          <w:sz w:val="16"/>
          <w:szCs w:val="16"/>
        </w:rPr>
        <w:t>start menu shall allow configuration of basic functionality and the most common settings, without the need to access all parameters that are available.</w:t>
      </w:r>
      <w:r>
        <w:rPr>
          <w:rFonts w:ascii="Arial" w:eastAsia="Arial" w:hAnsi="Arial" w:cs="Arial"/>
          <w:color w:val="363435"/>
          <w:spacing w:val="-2"/>
          <w:sz w:val="16"/>
          <w:szCs w:val="16"/>
        </w:rPr>
        <w:t xml:space="preserve"> </w:t>
      </w:r>
      <w:r>
        <w:rPr>
          <w:rFonts w:ascii="Arial" w:eastAsia="Arial" w:hAnsi="Arial" w:cs="Arial"/>
          <w:color w:val="363435"/>
          <w:sz w:val="16"/>
          <w:szCs w:val="16"/>
        </w:rPr>
        <w:t>The configuration menu shall hold all settable/changeable parameters.</w:t>
      </w:r>
      <w:r>
        <w:rPr>
          <w:rFonts w:ascii="Arial" w:eastAsia="Arial" w:hAnsi="Arial" w:cs="Arial"/>
          <w:color w:val="363435"/>
          <w:spacing w:val="-3"/>
          <w:sz w:val="16"/>
          <w:szCs w:val="16"/>
        </w:rPr>
        <w:t xml:space="preserve"> </w:t>
      </w:r>
      <w:r>
        <w:rPr>
          <w:rFonts w:ascii="Arial" w:eastAsia="Arial" w:hAnsi="Arial" w:cs="Arial"/>
          <w:color w:val="363435"/>
          <w:sz w:val="16"/>
          <w:szCs w:val="16"/>
        </w:rPr>
        <w:t>The service menu shall allow for a</w:t>
      </w:r>
      <w:r>
        <w:rPr>
          <w:rFonts w:ascii="Arial" w:eastAsia="Arial" w:hAnsi="Arial" w:cs="Arial"/>
          <w:color w:val="363435"/>
          <w:sz w:val="16"/>
          <w:szCs w:val="16"/>
        </w:rPr>
        <w:t>ccess to information that will help setup and troubleshoot the heate</w:t>
      </w:r>
      <w:r>
        <w:rPr>
          <w:rFonts w:ascii="Arial" w:eastAsia="Arial" w:hAnsi="Arial" w:cs="Arial"/>
          <w:color w:val="363435"/>
          <w:spacing w:val="-8"/>
          <w:sz w:val="16"/>
          <w:szCs w:val="16"/>
        </w:rPr>
        <w:t>r</w:t>
      </w:r>
      <w:r>
        <w:rPr>
          <w:rFonts w:ascii="Arial" w:eastAsia="Arial" w:hAnsi="Arial" w:cs="Arial"/>
          <w:color w:val="363435"/>
          <w:sz w:val="16"/>
          <w:szCs w:val="16"/>
        </w:rPr>
        <w:t>.</w:t>
      </w:r>
    </w:p>
    <w:p w:rsidR="008B194A" w:rsidRDefault="008B194A">
      <w:pPr>
        <w:spacing w:line="140" w:lineRule="exact"/>
        <w:rPr>
          <w:sz w:val="14"/>
          <w:szCs w:val="14"/>
        </w:rPr>
      </w:pPr>
    </w:p>
    <w:p w:rsidR="008B194A" w:rsidRDefault="00E72610">
      <w:pPr>
        <w:spacing w:line="180" w:lineRule="exact"/>
        <w:ind w:left="100" w:right="119"/>
        <w:rPr>
          <w:rFonts w:ascii="Arial" w:eastAsia="Arial" w:hAnsi="Arial" w:cs="Arial"/>
          <w:sz w:val="16"/>
          <w:szCs w:val="16"/>
        </w:rPr>
      </w:pPr>
      <w:r>
        <w:rPr>
          <w:rFonts w:ascii="Arial" w:eastAsia="Arial" w:hAnsi="Arial" w:cs="Arial"/>
          <w:color w:val="363435"/>
          <w:sz w:val="16"/>
          <w:szCs w:val="16"/>
        </w:rPr>
        <w:t>The control shall have three levels of access, each with a unique password; use</w:t>
      </w:r>
      <w:r>
        <w:rPr>
          <w:rFonts w:ascii="Arial" w:eastAsia="Arial" w:hAnsi="Arial" w:cs="Arial"/>
          <w:color w:val="363435"/>
          <w:spacing w:val="-8"/>
          <w:sz w:val="16"/>
          <w:szCs w:val="16"/>
        </w:rPr>
        <w:t>r</w:t>
      </w:r>
      <w:r>
        <w:rPr>
          <w:rFonts w:ascii="Arial" w:eastAsia="Arial" w:hAnsi="Arial" w:cs="Arial"/>
          <w:color w:val="363435"/>
          <w:sz w:val="16"/>
          <w:szCs w:val="16"/>
        </w:rPr>
        <w:t>, installer and OEM.</w:t>
      </w:r>
      <w:r>
        <w:rPr>
          <w:rFonts w:ascii="Arial" w:eastAsia="Arial" w:hAnsi="Arial" w:cs="Arial"/>
          <w:color w:val="363435"/>
          <w:spacing w:val="-9"/>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verification feature shall be present, to ensure that safety-related parameters a</w:t>
      </w:r>
      <w:r>
        <w:rPr>
          <w:rFonts w:ascii="Arial" w:eastAsia="Arial" w:hAnsi="Arial" w:cs="Arial"/>
          <w:color w:val="363435"/>
          <w:sz w:val="16"/>
          <w:szCs w:val="16"/>
        </w:rPr>
        <w:t>re not altered by mistake.</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have a lockout feature, so that changes cannot be made without entering the password.</w:t>
      </w:r>
      <w:r>
        <w:rPr>
          <w:rFonts w:ascii="Arial" w:eastAsia="Arial" w:hAnsi="Arial" w:cs="Arial"/>
          <w:color w:val="363435"/>
          <w:spacing w:val="-3"/>
          <w:sz w:val="16"/>
          <w:szCs w:val="16"/>
        </w:rPr>
        <w:t xml:space="preserve"> </w:t>
      </w:r>
      <w:r>
        <w:rPr>
          <w:rFonts w:ascii="Arial" w:eastAsia="Arial" w:hAnsi="Arial" w:cs="Arial"/>
          <w:color w:val="363435"/>
          <w:sz w:val="16"/>
          <w:szCs w:val="16"/>
        </w:rPr>
        <w:t>The user shall be able to choose how long the control will remain unlocked after user interaction has stopped.</w:t>
      </w:r>
    </w:p>
    <w:p w:rsidR="008B194A" w:rsidRDefault="008B194A">
      <w:pPr>
        <w:spacing w:line="140" w:lineRule="exact"/>
        <w:rPr>
          <w:sz w:val="14"/>
          <w:szCs w:val="14"/>
        </w:rPr>
      </w:pPr>
    </w:p>
    <w:p w:rsidR="008B194A" w:rsidRDefault="00E72610">
      <w:pPr>
        <w:spacing w:line="180" w:lineRule="exact"/>
        <w:ind w:left="100" w:right="152"/>
        <w:rPr>
          <w:rFonts w:ascii="Arial" w:eastAsia="Arial" w:hAnsi="Arial" w:cs="Arial"/>
          <w:sz w:val="16"/>
          <w:szCs w:val="16"/>
        </w:rPr>
      </w:pPr>
      <w:r>
        <w:rPr>
          <w:rFonts w:ascii="Arial" w:eastAsia="Arial" w:hAnsi="Arial" w:cs="Arial"/>
          <w:color w:val="363435"/>
          <w:sz w:val="16"/>
          <w:szCs w:val="16"/>
        </w:rPr>
        <w:t xml:space="preserve">The control </w:t>
      </w:r>
      <w:r>
        <w:rPr>
          <w:rFonts w:ascii="Arial" w:eastAsia="Arial" w:hAnsi="Arial" w:cs="Arial"/>
          <w:color w:val="363435"/>
          <w:sz w:val="16"/>
          <w:szCs w:val="16"/>
        </w:rPr>
        <w:t xml:space="preserve">shall have two independent domestic water (DHW)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each with adjustable differentials.</w:t>
      </w:r>
      <w:r>
        <w:rPr>
          <w:rFonts w:ascii="Arial" w:eastAsia="Arial" w:hAnsi="Arial" w:cs="Arial"/>
          <w:color w:val="363435"/>
          <w:spacing w:val="-11"/>
          <w:sz w:val="16"/>
          <w:szCs w:val="16"/>
        </w:rPr>
        <w:t xml:space="preserve"> </w:t>
      </w:r>
      <w:r>
        <w:rPr>
          <w:rFonts w:ascii="Arial" w:eastAsia="Arial" w:hAnsi="Arial" w:cs="Arial"/>
          <w:color w:val="363435"/>
          <w:sz w:val="16"/>
          <w:szCs w:val="16"/>
        </w:rPr>
        <w:t>The heater shall come equipped with a DHW senso</w:t>
      </w:r>
      <w:r>
        <w:rPr>
          <w:rFonts w:ascii="Arial" w:eastAsia="Arial" w:hAnsi="Arial" w:cs="Arial"/>
          <w:color w:val="363435"/>
          <w:spacing w:val="-9"/>
          <w:sz w:val="16"/>
          <w:szCs w:val="16"/>
        </w:rPr>
        <w:t>r</w:t>
      </w:r>
      <w:r>
        <w:rPr>
          <w:rFonts w:ascii="Arial" w:eastAsia="Arial" w:hAnsi="Arial" w:cs="Arial"/>
          <w:color w:val="363435"/>
          <w:sz w:val="16"/>
          <w:szCs w:val="16"/>
        </w:rPr>
        <w:t>, but the control shall be able to recognize a call for DHW via this sensor or a closure from a tank stat on the s</w:t>
      </w:r>
      <w:r>
        <w:rPr>
          <w:rFonts w:ascii="Arial" w:eastAsia="Arial" w:hAnsi="Arial" w:cs="Arial"/>
          <w:color w:val="363435"/>
          <w:sz w:val="16"/>
          <w:szCs w:val="16"/>
        </w:rPr>
        <w:t>ame terminals.</w:t>
      </w:r>
      <w:r>
        <w:rPr>
          <w:rFonts w:ascii="Arial" w:eastAsia="Arial" w:hAnsi="Arial" w:cs="Arial"/>
          <w:color w:val="363435"/>
          <w:spacing w:val="-2"/>
          <w:sz w:val="16"/>
          <w:szCs w:val="16"/>
        </w:rPr>
        <w:t xml:space="preserve"> </w:t>
      </w:r>
      <w:r>
        <w:rPr>
          <w:rFonts w:ascii="Arial" w:eastAsia="Arial" w:hAnsi="Arial" w:cs="Arial"/>
          <w:color w:val="363435"/>
          <w:sz w:val="16"/>
          <w:szCs w:val="16"/>
        </w:rPr>
        <w:t>The user shall be able to choose the priority of all demands.  It shall have the ability to control two domestic water pumps, each with delay and exercise features.</w:t>
      </w:r>
    </w:p>
    <w:p w:rsidR="008B194A" w:rsidRDefault="008B194A">
      <w:pPr>
        <w:spacing w:line="140" w:lineRule="exact"/>
        <w:rPr>
          <w:sz w:val="14"/>
          <w:szCs w:val="14"/>
        </w:rPr>
      </w:pPr>
    </w:p>
    <w:p w:rsidR="008B194A" w:rsidRDefault="00E72610">
      <w:pPr>
        <w:spacing w:line="180" w:lineRule="exact"/>
        <w:ind w:left="100" w:right="89"/>
        <w:rPr>
          <w:rFonts w:ascii="Arial" w:eastAsia="Arial" w:hAnsi="Arial" w:cs="Arial"/>
          <w:sz w:val="16"/>
          <w:szCs w:val="16"/>
        </w:rPr>
      </w:pPr>
      <w:r>
        <w:rPr>
          <w:rFonts w:ascii="Arial" w:eastAsia="Arial" w:hAnsi="Arial" w:cs="Arial"/>
          <w:color w:val="363435"/>
          <w:sz w:val="16"/>
          <w:szCs w:val="16"/>
        </w:rPr>
        <w:t xml:space="preserve">The control shall be able to cascade and lead-lag with up to eight other </w:t>
      </w:r>
      <w:proofErr w:type="spellStart"/>
      <w:r>
        <w:rPr>
          <w:rFonts w:ascii="Arial" w:eastAsia="Arial" w:hAnsi="Arial" w:cs="Arial"/>
          <w:color w:val="363435"/>
          <w:sz w:val="16"/>
          <w:szCs w:val="16"/>
        </w:rPr>
        <w:t>Om</w:t>
      </w:r>
      <w:r>
        <w:rPr>
          <w:rFonts w:ascii="Arial" w:eastAsia="Arial" w:hAnsi="Arial" w:cs="Arial"/>
          <w:color w:val="363435"/>
          <w:sz w:val="16"/>
          <w:szCs w:val="16"/>
        </w:rPr>
        <w:t>niTherm</w:t>
      </w:r>
      <w:proofErr w:type="spellEnd"/>
      <w:r>
        <w:rPr>
          <w:rFonts w:ascii="Arial" w:eastAsia="Arial" w:hAnsi="Arial" w:cs="Arial"/>
          <w:color w:val="363435"/>
          <w:sz w:val="16"/>
          <w:szCs w:val="16"/>
        </w:rPr>
        <w:t xml:space="preserve"> OCV heaters.</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system shall allow the user to choose the rotation method that is desired. In the event of a loss of communication with the lead heate</w:t>
      </w:r>
      <w:r>
        <w:rPr>
          <w:rFonts w:ascii="Arial" w:eastAsia="Arial" w:hAnsi="Arial" w:cs="Arial"/>
          <w:color w:val="363435"/>
          <w:spacing w:val="-8"/>
          <w:sz w:val="16"/>
          <w:szCs w:val="16"/>
        </w:rPr>
        <w:t>r</w:t>
      </w:r>
      <w:r>
        <w:rPr>
          <w:rFonts w:ascii="Arial" w:eastAsia="Arial" w:hAnsi="Arial" w:cs="Arial"/>
          <w:color w:val="363435"/>
          <w:sz w:val="16"/>
          <w:szCs w:val="16"/>
        </w:rPr>
        <w:t>, the user shall be able to choose to run the system from the lead heate</w:t>
      </w:r>
      <w:r>
        <w:rPr>
          <w:rFonts w:ascii="Arial" w:eastAsia="Arial" w:hAnsi="Arial" w:cs="Arial"/>
          <w:color w:val="363435"/>
          <w:spacing w:val="6"/>
          <w:sz w:val="16"/>
          <w:szCs w:val="16"/>
        </w:rPr>
        <w:t>r</w:t>
      </w:r>
      <w:r>
        <w:rPr>
          <w:rFonts w:ascii="Arial" w:eastAsia="Arial" w:hAnsi="Arial" w:cs="Arial"/>
          <w:color w:val="363435"/>
          <w:spacing w:val="-3"/>
          <w:sz w:val="16"/>
          <w:szCs w:val="16"/>
        </w:rPr>
        <w:t>’</w:t>
      </w:r>
      <w:r>
        <w:rPr>
          <w:rFonts w:ascii="Arial" w:eastAsia="Arial" w:hAnsi="Arial" w:cs="Arial"/>
          <w:color w:val="363435"/>
          <w:sz w:val="16"/>
          <w:szCs w:val="16"/>
        </w:rPr>
        <w:t>s internal set</w:t>
      </w:r>
      <w:r>
        <w:rPr>
          <w:rFonts w:ascii="Arial" w:eastAsia="Arial" w:hAnsi="Arial" w:cs="Arial"/>
          <w:color w:val="363435"/>
          <w:sz w:val="16"/>
          <w:szCs w:val="16"/>
        </w:rPr>
        <w:t xml:space="preserve"> point, or choose another unit to assume lead responsibilit</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9"/>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control that is chosen as master in a system with multiple controllers shall display an icon of each of the controls in the system.</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color of the icon shall indicate if the control is in </w:t>
      </w:r>
      <w:r>
        <w:rPr>
          <w:rFonts w:ascii="Arial" w:eastAsia="Arial" w:hAnsi="Arial" w:cs="Arial"/>
          <w:color w:val="363435"/>
          <w:sz w:val="16"/>
          <w:szCs w:val="16"/>
        </w:rPr>
        <w:t>normal operation, in standby mode, in a hold state, locked out, or if there is a communication erro</w:t>
      </w:r>
      <w:r>
        <w:rPr>
          <w:rFonts w:ascii="Arial" w:eastAsia="Arial" w:hAnsi="Arial" w:cs="Arial"/>
          <w:color w:val="363435"/>
          <w:spacing w:val="-8"/>
          <w:sz w:val="16"/>
          <w:szCs w:val="16"/>
        </w:rPr>
        <w:t>r</w:t>
      </w:r>
      <w:r>
        <w:rPr>
          <w:rFonts w:ascii="Arial" w:eastAsia="Arial" w:hAnsi="Arial" w:cs="Arial"/>
          <w:color w:val="363435"/>
          <w:sz w:val="16"/>
          <w:szCs w:val="16"/>
        </w:rPr>
        <w:t>.</w:t>
      </w:r>
    </w:p>
    <w:p w:rsidR="008B194A" w:rsidRDefault="008B194A">
      <w:pPr>
        <w:spacing w:line="140" w:lineRule="exact"/>
        <w:rPr>
          <w:sz w:val="14"/>
          <w:szCs w:val="14"/>
        </w:rPr>
      </w:pPr>
    </w:p>
    <w:p w:rsidR="008B194A" w:rsidRDefault="00E72610">
      <w:pPr>
        <w:spacing w:line="180" w:lineRule="exact"/>
        <w:ind w:left="100" w:right="448"/>
        <w:rPr>
          <w:rFonts w:ascii="Arial" w:eastAsia="Arial" w:hAnsi="Arial" w:cs="Arial"/>
          <w:sz w:val="16"/>
          <w:szCs w:val="16"/>
        </w:rPr>
      </w:pPr>
      <w:r>
        <w:rPr>
          <w:rFonts w:ascii="Arial" w:eastAsia="Arial" w:hAnsi="Arial" w:cs="Arial"/>
          <w:color w:val="363435"/>
          <w:sz w:val="16"/>
          <w:szCs w:val="16"/>
        </w:rPr>
        <w:t>The control shall have the ability to accept a 4-20mA</w:t>
      </w:r>
      <w:r>
        <w:rPr>
          <w:rFonts w:ascii="Arial" w:eastAsia="Arial" w:hAnsi="Arial" w:cs="Arial"/>
          <w:color w:val="363435"/>
          <w:spacing w:val="-8"/>
          <w:sz w:val="16"/>
          <w:szCs w:val="16"/>
        </w:rPr>
        <w:t xml:space="preserve"> </w:t>
      </w:r>
      <w:r>
        <w:rPr>
          <w:rFonts w:ascii="Arial" w:eastAsia="Arial" w:hAnsi="Arial" w:cs="Arial"/>
          <w:color w:val="363435"/>
          <w:sz w:val="16"/>
          <w:szCs w:val="16"/>
        </w:rPr>
        <w:t>or 0-10VDC input connection from an external control or building automation system.</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control </w:t>
      </w:r>
      <w:r>
        <w:rPr>
          <w:rFonts w:ascii="Arial" w:eastAsia="Arial" w:hAnsi="Arial" w:cs="Arial"/>
          <w:color w:val="363435"/>
          <w:sz w:val="16"/>
          <w:szCs w:val="16"/>
        </w:rPr>
        <w:t xml:space="preserve">shall allow the user to choose to use this external signal as a temperature </w:t>
      </w:r>
      <w:proofErr w:type="spellStart"/>
      <w:r>
        <w:rPr>
          <w:rFonts w:ascii="Arial" w:eastAsia="Arial" w:hAnsi="Arial" w:cs="Arial"/>
          <w:color w:val="363435"/>
          <w:sz w:val="16"/>
          <w:szCs w:val="16"/>
        </w:rPr>
        <w:t>setpoint</w:t>
      </w:r>
      <w:proofErr w:type="spellEnd"/>
      <w:r>
        <w:rPr>
          <w:rFonts w:ascii="Arial" w:eastAsia="Arial" w:hAnsi="Arial" w:cs="Arial"/>
          <w:color w:val="363435"/>
          <w:sz w:val="16"/>
          <w:szCs w:val="16"/>
        </w:rPr>
        <w:t xml:space="preserve"> or a modulation signal.</w:t>
      </w:r>
    </w:p>
    <w:p w:rsidR="008B194A" w:rsidRDefault="008B194A">
      <w:pPr>
        <w:spacing w:line="140" w:lineRule="exact"/>
        <w:rPr>
          <w:sz w:val="14"/>
          <w:szCs w:val="14"/>
        </w:rPr>
      </w:pPr>
    </w:p>
    <w:p w:rsidR="008B194A" w:rsidRDefault="00E72610">
      <w:pPr>
        <w:spacing w:line="180" w:lineRule="exact"/>
        <w:ind w:left="100" w:right="126"/>
        <w:rPr>
          <w:rFonts w:ascii="Arial" w:eastAsia="Arial" w:hAnsi="Arial" w:cs="Arial"/>
          <w:sz w:val="16"/>
          <w:szCs w:val="16"/>
        </w:rPr>
      </w:pPr>
      <w:r>
        <w:rPr>
          <w:rFonts w:ascii="Arial" w:eastAsia="Arial" w:hAnsi="Arial" w:cs="Arial"/>
          <w:color w:val="363435"/>
          <w:sz w:val="16"/>
          <w:szCs w:val="16"/>
        </w:rPr>
        <w:t>The controller shall be able to send and receive information through a Modbus or BACnet MSTP</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connection, including (but not limited to) inlet and </w:t>
      </w:r>
      <w:r>
        <w:rPr>
          <w:rFonts w:ascii="Arial" w:eastAsia="Arial" w:hAnsi="Arial" w:cs="Arial"/>
          <w:color w:val="363435"/>
          <w:sz w:val="16"/>
          <w:szCs w:val="16"/>
        </w:rPr>
        <w:t xml:space="preserve">outlet water temperatures, stack temperature, DHW temperature, frost protection, status of sensors, fan speed, </w:t>
      </w:r>
      <w:proofErr w:type="spellStart"/>
      <w:r>
        <w:rPr>
          <w:rFonts w:ascii="Arial" w:eastAsia="Arial" w:hAnsi="Arial" w:cs="Arial"/>
          <w:color w:val="363435"/>
          <w:sz w:val="16"/>
          <w:szCs w:val="16"/>
        </w:rPr>
        <w:t>setpoints</w:t>
      </w:r>
      <w:proofErr w:type="spellEnd"/>
      <w:r>
        <w:rPr>
          <w:rFonts w:ascii="Arial" w:eastAsia="Arial" w:hAnsi="Arial" w:cs="Arial"/>
          <w:color w:val="363435"/>
          <w:sz w:val="16"/>
          <w:szCs w:val="16"/>
        </w:rPr>
        <w:t>, remote control input, burner status, lockout codes, alarm reasons, and domestic water pump status. Gateways shall be available for add</w:t>
      </w:r>
      <w:r>
        <w:rPr>
          <w:rFonts w:ascii="Arial" w:eastAsia="Arial" w:hAnsi="Arial" w:cs="Arial"/>
          <w:color w:val="363435"/>
          <w:sz w:val="16"/>
          <w:szCs w:val="16"/>
        </w:rPr>
        <w:t>itional communication protocols.</w:t>
      </w:r>
    </w:p>
    <w:p w:rsidR="008B194A" w:rsidRDefault="008B194A">
      <w:pPr>
        <w:spacing w:before="13" w:line="280" w:lineRule="exact"/>
        <w:rPr>
          <w:sz w:val="28"/>
          <w:szCs w:val="28"/>
        </w:rPr>
      </w:pPr>
    </w:p>
    <w:p w:rsidR="008B194A" w:rsidRDefault="00E72610">
      <w:pPr>
        <w:spacing w:before="37"/>
        <w:ind w:right="100"/>
        <w:jc w:val="right"/>
        <w:rPr>
          <w:rFonts w:ascii="Arial" w:eastAsia="Arial" w:hAnsi="Arial" w:cs="Arial"/>
          <w:sz w:val="18"/>
          <w:szCs w:val="18"/>
        </w:rPr>
        <w:sectPr w:rsidR="008B194A">
          <w:type w:val="continuous"/>
          <w:pgSz w:w="12240" w:h="15840"/>
          <w:pgMar w:top="340" w:right="620" w:bottom="280" w:left="980" w:header="720" w:footer="720" w:gutter="0"/>
          <w:cols w:space="720"/>
        </w:sectPr>
      </w:pPr>
      <w:r>
        <w:rPr>
          <w:rFonts w:ascii="Arial" w:eastAsia="Arial" w:hAnsi="Arial" w:cs="Arial"/>
          <w:i/>
          <w:color w:val="363435"/>
          <w:sz w:val="18"/>
          <w:szCs w:val="18"/>
        </w:rPr>
        <w:t>continued &gt;&gt;</w:t>
      </w:r>
    </w:p>
    <w:p w:rsidR="008B194A" w:rsidRDefault="00E72610">
      <w:pPr>
        <w:spacing w:before="84" w:line="180" w:lineRule="exact"/>
        <w:ind w:left="1080" w:right="402"/>
        <w:rPr>
          <w:rFonts w:ascii="Arial" w:eastAsia="Arial" w:hAnsi="Arial" w:cs="Arial"/>
          <w:sz w:val="16"/>
          <w:szCs w:val="16"/>
        </w:rPr>
      </w:pPr>
      <w:r>
        <w:lastRenderedPageBreak/>
        <w:pict>
          <v:shapetype id="_x0000_t202" coordsize="21600,21600" o:spt="202" path="m,l,21600r21600,l21600,xe">
            <v:stroke joinstyle="miter"/>
            <v:path gradientshapeok="t" o:connecttype="rect"/>
          </v:shapetype>
          <v:shape id="_x0000_s1029" type="#_x0000_t202" style="position:absolute;left:0;text-align:left;margin-left:-2pt;margin-top:401.45pt;width:559.5pt;height:201.55pt;z-index:-25165619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28"/>
                    <w:gridCol w:w="2646"/>
                    <w:gridCol w:w="3002"/>
                    <w:gridCol w:w="4214"/>
                  </w:tblGrid>
                  <w:tr w:rsidR="008B194A">
                    <w:trPr>
                      <w:trHeight w:hRule="exact" w:val="333"/>
                    </w:trPr>
                    <w:tc>
                      <w:tcPr>
                        <w:tcW w:w="1328" w:type="dxa"/>
                        <w:tcBorders>
                          <w:top w:val="nil"/>
                          <w:left w:val="nil"/>
                          <w:bottom w:val="nil"/>
                          <w:right w:val="nil"/>
                        </w:tcBorders>
                      </w:tcPr>
                      <w:p w:rsidR="008B194A" w:rsidRDefault="00E72610">
                        <w:pPr>
                          <w:spacing w:before="80"/>
                          <w:ind w:right="74"/>
                          <w:jc w:val="right"/>
                          <w:rPr>
                            <w:rFonts w:ascii="Arial" w:eastAsia="Arial" w:hAnsi="Arial" w:cs="Arial"/>
                          </w:rPr>
                        </w:pPr>
                        <w:r>
                          <w:rPr>
                            <w:rFonts w:ascii="Arial" w:eastAsia="Arial" w:hAnsi="Arial" w:cs="Arial"/>
                            <w:w w:val="103"/>
                          </w:rPr>
                          <w:t>•</w:t>
                        </w:r>
                      </w:p>
                    </w:tc>
                    <w:tc>
                      <w:tcPr>
                        <w:tcW w:w="2646" w:type="dxa"/>
                        <w:tcBorders>
                          <w:top w:val="nil"/>
                          <w:left w:val="nil"/>
                          <w:bottom w:val="nil"/>
                          <w:right w:val="nil"/>
                        </w:tcBorders>
                      </w:tcPr>
                      <w:p w:rsidR="008B194A" w:rsidRDefault="008B194A">
                        <w:pPr>
                          <w:spacing w:before="7" w:line="120" w:lineRule="exact"/>
                          <w:rPr>
                            <w:sz w:val="12"/>
                            <w:szCs w:val="12"/>
                          </w:rPr>
                        </w:pPr>
                      </w:p>
                      <w:p w:rsidR="008B194A" w:rsidRDefault="00E72610">
                        <w:pPr>
                          <w:ind w:left="74"/>
                          <w:rPr>
                            <w:rFonts w:ascii="Arial" w:eastAsia="Arial" w:hAnsi="Arial" w:cs="Arial"/>
                            <w:sz w:val="15"/>
                            <w:szCs w:val="15"/>
                          </w:rPr>
                        </w:pPr>
                        <w:r>
                          <w:rPr>
                            <w:rFonts w:ascii="Arial" w:eastAsia="Arial" w:hAnsi="Arial" w:cs="Arial"/>
                            <w:sz w:val="15"/>
                            <w:szCs w:val="15"/>
                          </w:rPr>
                          <w:t>ASME "HLW" stamp</w:t>
                        </w:r>
                      </w:p>
                    </w:tc>
                    <w:tc>
                      <w:tcPr>
                        <w:tcW w:w="3002" w:type="dxa"/>
                        <w:tcBorders>
                          <w:top w:val="nil"/>
                          <w:left w:val="nil"/>
                          <w:bottom w:val="nil"/>
                          <w:right w:val="nil"/>
                        </w:tcBorders>
                      </w:tcPr>
                      <w:p w:rsidR="008B194A" w:rsidRDefault="00E72610">
                        <w:pPr>
                          <w:spacing w:before="80"/>
                          <w:ind w:left="201"/>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Pre-mix stainless steel burner</w:t>
                        </w:r>
                      </w:p>
                    </w:tc>
                    <w:tc>
                      <w:tcPr>
                        <w:tcW w:w="4214" w:type="dxa"/>
                        <w:tcBorders>
                          <w:top w:val="nil"/>
                          <w:left w:val="nil"/>
                          <w:bottom w:val="nil"/>
                          <w:right w:val="nil"/>
                        </w:tcBorders>
                      </w:tcPr>
                      <w:p w:rsidR="008B194A" w:rsidRDefault="00E72610">
                        <w:pPr>
                          <w:spacing w:before="80"/>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Cat IV vent &amp; air pipe lengths of up to</w:t>
                        </w:r>
                      </w:p>
                    </w:tc>
                  </w:tr>
                  <w:tr w:rsidR="008B194A">
                    <w:trPr>
                      <w:trHeight w:hRule="exact" w:val="259"/>
                    </w:trPr>
                    <w:tc>
                      <w:tcPr>
                        <w:tcW w:w="1328" w:type="dxa"/>
                        <w:tcBorders>
                          <w:top w:val="nil"/>
                          <w:left w:val="nil"/>
                          <w:bottom w:val="nil"/>
                          <w:right w:val="nil"/>
                        </w:tcBorders>
                      </w:tcPr>
                      <w:p w:rsidR="008B194A" w:rsidRDefault="00E72610" w:rsidP="00E72610">
                        <w:pPr>
                          <w:spacing w:before="6"/>
                          <w:rPr>
                            <w:rFonts w:ascii="Arial" w:eastAsia="Arial" w:hAnsi="Arial" w:cs="Arial"/>
                          </w:rPr>
                        </w:pPr>
                        <w:r>
                          <w:rPr>
                            <w:rFonts w:ascii="Arial" w:eastAsia="Arial" w:hAnsi="Arial" w:cs="Arial"/>
                            <w:b/>
                            <w:i/>
                            <w:sz w:val="18"/>
                            <w:szCs w:val="18"/>
                          </w:rPr>
                          <w:t xml:space="preserve">                   </w:t>
                        </w:r>
                        <w:r>
                          <w:rPr>
                            <w:rFonts w:ascii="Arial" w:eastAsia="Arial" w:hAnsi="Arial" w:cs="Arial"/>
                            <w:b/>
                            <w:i/>
                            <w:sz w:val="18"/>
                            <w:szCs w:val="18"/>
                          </w:rPr>
                          <w:t xml:space="preserve">  </w:t>
                        </w:r>
                        <w:r>
                          <w:rPr>
                            <w:rFonts w:ascii="Arial" w:eastAsia="Arial" w:hAnsi="Arial" w:cs="Arial"/>
                            <w:b/>
                            <w:i/>
                            <w:spacing w:val="48"/>
                            <w:sz w:val="18"/>
                            <w:szCs w:val="18"/>
                          </w:rPr>
                          <w:t xml:space="preserve"> </w:t>
                        </w:r>
                        <w:r>
                          <w:rPr>
                            <w:rFonts w:ascii="Arial" w:eastAsia="Arial" w:hAnsi="Arial" w:cs="Arial"/>
                            <w:w w:val="103"/>
                          </w:rPr>
                          <w:t>•</w:t>
                        </w:r>
                      </w:p>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160 psi maximum working pressure</w:t>
                        </w:r>
                      </w:p>
                    </w:tc>
                    <w:tc>
                      <w:tcPr>
                        <w:tcW w:w="3002" w:type="dxa"/>
                        <w:tcBorders>
                          <w:top w:val="nil"/>
                          <w:left w:val="nil"/>
                          <w:bottom w:val="nil"/>
                          <w:right w:val="nil"/>
                        </w:tcBorders>
                      </w:tcPr>
                      <w:p w:rsidR="008B194A" w:rsidRDefault="00E72610">
                        <w:pPr>
                          <w:spacing w:before="6"/>
                          <w:ind w:left="201"/>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Electronic PID modulating</w:t>
                        </w:r>
                      </w:p>
                    </w:tc>
                    <w:tc>
                      <w:tcPr>
                        <w:tcW w:w="4214" w:type="dxa"/>
                        <w:tcBorders>
                          <w:top w:val="nil"/>
                          <w:left w:val="nil"/>
                          <w:bottom w:val="nil"/>
                          <w:right w:val="nil"/>
                        </w:tcBorders>
                      </w:tcPr>
                      <w:p w:rsidR="008B194A" w:rsidRDefault="00E72610">
                        <w:pPr>
                          <w:spacing w:before="53"/>
                          <w:ind w:left="412"/>
                          <w:rPr>
                            <w:rFonts w:ascii="Arial" w:eastAsia="Arial" w:hAnsi="Arial" w:cs="Arial"/>
                            <w:sz w:val="15"/>
                            <w:szCs w:val="15"/>
                          </w:rPr>
                        </w:pPr>
                        <w:r>
                          <w:rPr>
                            <w:rFonts w:ascii="Arial" w:eastAsia="Arial" w:hAnsi="Arial" w:cs="Arial"/>
                            <w:sz w:val="15"/>
                            <w:szCs w:val="15"/>
                          </w:rPr>
                          <w:t xml:space="preserve">100 equivalent </w:t>
                        </w:r>
                        <w:r>
                          <w:rPr>
                            <w:rFonts w:ascii="Arial" w:eastAsia="Arial" w:hAnsi="Arial" w:cs="Arial"/>
                            <w:sz w:val="15"/>
                            <w:szCs w:val="15"/>
                          </w:rPr>
                          <w:t>feet (each)</w:t>
                        </w:r>
                      </w:p>
                    </w:tc>
                  </w:tr>
                  <w:tr w:rsidR="008B194A">
                    <w:trPr>
                      <w:trHeight w:hRule="exact" w:val="259"/>
                    </w:trPr>
                    <w:tc>
                      <w:tcPr>
                        <w:tcW w:w="1328" w:type="dxa"/>
                        <w:tcBorders>
                          <w:top w:val="nil"/>
                          <w:left w:val="nil"/>
                          <w:bottom w:val="nil"/>
                          <w:right w:val="nil"/>
                        </w:tcBorders>
                      </w:tcPr>
                      <w:p w:rsidR="008B194A" w:rsidRDefault="00E72610">
                        <w:pPr>
                          <w:spacing w:before="6"/>
                          <w:ind w:right="74"/>
                          <w:jc w:val="right"/>
                          <w:rPr>
                            <w:rFonts w:ascii="Arial" w:eastAsia="Arial" w:hAnsi="Arial" w:cs="Arial"/>
                          </w:rPr>
                        </w:pPr>
                        <w:r>
                          <w:rPr>
                            <w:rFonts w:ascii="Arial" w:eastAsia="Arial" w:hAnsi="Arial" w:cs="Arial"/>
                            <w:w w:val="103"/>
                          </w:rPr>
                          <w:t>•</w:t>
                        </w:r>
                      </w:p>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Meets NSF/ANSI-372 Low Lead</w:t>
                        </w:r>
                      </w:p>
                    </w:tc>
                    <w:tc>
                      <w:tcPr>
                        <w:tcW w:w="3002" w:type="dxa"/>
                        <w:tcBorders>
                          <w:top w:val="nil"/>
                          <w:left w:val="nil"/>
                          <w:bottom w:val="nil"/>
                          <w:right w:val="nil"/>
                        </w:tcBorders>
                      </w:tcPr>
                      <w:p w:rsidR="008B194A" w:rsidRDefault="00E72610">
                        <w:pPr>
                          <w:spacing w:before="53"/>
                          <w:ind w:left="421"/>
                          <w:rPr>
                            <w:rFonts w:ascii="Arial" w:eastAsia="Arial" w:hAnsi="Arial" w:cs="Arial"/>
                            <w:sz w:val="15"/>
                            <w:szCs w:val="15"/>
                          </w:rPr>
                        </w:pPr>
                        <w:r>
                          <w:rPr>
                            <w:rFonts w:ascii="Arial" w:eastAsia="Arial" w:hAnsi="Arial" w:cs="Arial"/>
                            <w:sz w:val="15"/>
                            <w:szCs w:val="15"/>
                          </w:rPr>
                          <w:t>control with large touchscreen</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High and low gas pressure switches</w:t>
                        </w:r>
                      </w:p>
                    </w:tc>
                  </w:tr>
                  <w:tr w:rsidR="008B194A">
                    <w:trPr>
                      <w:trHeight w:hRule="exact" w:val="259"/>
                    </w:trPr>
                    <w:tc>
                      <w:tcPr>
                        <w:tcW w:w="1328" w:type="dxa"/>
                        <w:tcBorders>
                          <w:top w:val="nil"/>
                          <w:left w:val="nil"/>
                          <w:bottom w:val="nil"/>
                          <w:right w:val="nil"/>
                        </w:tcBorders>
                      </w:tcPr>
                      <w:p w:rsidR="008B194A" w:rsidRDefault="008B194A"/>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Content certification</w:t>
                        </w:r>
                      </w:p>
                    </w:tc>
                    <w:tc>
                      <w:tcPr>
                        <w:tcW w:w="3002" w:type="dxa"/>
                        <w:tcBorders>
                          <w:top w:val="nil"/>
                          <w:left w:val="nil"/>
                          <w:bottom w:val="nil"/>
                          <w:right w:val="nil"/>
                        </w:tcBorders>
                      </w:tcPr>
                      <w:p w:rsidR="008B194A" w:rsidRDefault="00E72610">
                        <w:pPr>
                          <w:spacing w:before="53"/>
                          <w:ind w:left="421"/>
                          <w:rPr>
                            <w:rFonts w:ascii="Arial" w:eastAsia="Arial" w:hAnsi="Arial" w:cs="Arial"/>
                            <w:sz w:val="15"/>
                            <w:szCs w:val="15"/>
                          </w:rPr>
                        </w:pPr>
                        <w:r>
                          <w:rPr>
                            <w:rFonts w:ascii="Arial" w:eastAsia="Arial" w:hAnsi="Arial" w:cs="Arial"/>
                            <w:sz w:val="15"/>
                            <w:szCs w:val="15"/>
                          </w:rPr>
                          <w:t>and color display</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Vent temperature cutoff</w:t>
                        </w:r>
                      </w:p>
                    </w:tc>
                  </w:tr>
                  <w:tr w:rsidR="008B194A">
                    <w:trPr>
                      <w:trHeight w:hRule="exact" w:val="259"/>
                    </w:trPr>
                    <w:tc>
                      <w:tcPr>
                        <w:tcW w:w="1328" w:type="dxa"/>
                        <w:tcBorders>
                          <w:top w:val="nil"/>
                          <w:left w:val="nil"/>
                          <w:bottom w:val="nil"/>
                          <w:right w:val="nil"/>
                        </w:tcBorders>
                      </w:tcPr>
                      <w:p w:rsidR="008B194A" w:rsidRDefault="00E72610">
                        <w:pPr>
                          <w:spacing w:before="6"/>
                          <w:ind w:right="74"/>
                          <w:jc w:val="right"/>
                          <w:rPr>
                            <w:rFonts w:ascii="Arial" w:eastAsia="Arial" w:hAnsi="Arial" w:cs="Arial"/>
                          </w:rPr>
                        </w:pPr>
                        <w:r>
                          <w:rPr>
                            <w:rFonts w:ascii="Arial" w:eastAsia="Arial" w:hAnsi="Arial" w:cs="Arial"/>
                            <w:w w:val="103"/>
                          </w:rPr>
                          <w:t>•</w:t>
                        </w:r>
                      </w:p>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Certified for Category II &amp; IV vent</w:t>
                        </w:r>
                      </w:p>
                    </w:tc>
                    <w:tc>
                      <w:tcPr>
                        <w:tcW w:w="3002" w:type="dxa"/>
                        <w:tcBorders>
                          <w:top w:val="nil"/>
                          <w:left w:val="nil"/>
                          <w:bottom w:val="nil"/>
                          <w:right w:val="nil"/>
                        </w:tcBorders>
                      </w:tcPr>
                      <w:p w:rsidR="008B194A" w:rsidRDefault="00E72610">
                        <w:pPr>
                          <w:spacing w:before="6"/>
                          <w:ind w:left="201"/>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Multiple independent heat demands</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Normally open alarm contact</w:t>
                        </w:r>
                      </w:p>
                    </w:tc>
                  </w:tr>
                  <w:tr w:rsidR="008B194A">
                    <w:trPr>
                      <w:trHeight w:hRule="exact" w:val="259"/>
                    </w:trPr>
                    <w:tc>
                      <w:tcPr>
                        <w:tcW w:w="1328" w:type="dxa"/>
                        <w:tcBorders>
                          <w:top w:val="nil"/>
                          <w:left w:val="nil"/>
                          <w:bottom w:val="nil"/>
                          <w:right w:val="nil"/>
                        </w:tcBorders>
                      </w:tcPr>
                      <w:p w:rsidR="008B194A" w:rsidRDefault="00E72610">
                        <w:pPr>
                          <w:spacing w:before="6"/>
                          <w:ind w:right="74"/>
                          <w:jc w:val="right"/>
                          <w:rPr>
                            <w:rFonts w:ascii="Arial" w:eastAsia="Arial" w:hAnsi="Arial" w:cs="Arial"/>
                          </w:rPr>
                        </w:pPr>
                        <w:r>
                          <w:rPr>
                            <w:rFonts w:ascii="Arial" w:eastAsia="Arial" w:hAnsi="Arial" w:cs="Arial"/>
                            <w:w w:val="103"/>
                          </w:rPr>
                          <w:t>•</w:t>
                        </w:r>
                      </w:p>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Indoor / outdoor</w:t>
                        </w:r>
                      </w:p>
                    </w:tc>
                    <w:tc>
                      <w:tcPr>
                        <w:tcW w:w="3002" w:type="dxa"/>
                        <w:tcBorders>
                          <w:top w:val="nil"/>
                          <w:left w:val="nil"/>
                          <w:bottom w:val="nil"/>
                          <w:right w:val="nil"/>
                        </w:tcBorders>
                      </w:tcPr>
                      <w:p w:rsidR="008B194A" w:rsidRDefault="00E72610">
                        <w:pPr>
                          <w:spacing w:before="6"/>
                          <w:ind w:left="201"/>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Controller cascades with up to</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Air filter</w:t>
                        </w:r>
                      </w:p>
                    </w:tc>
                  </w:tr>
                  <w:tr w:rsidR="008B194A">
                    <w:trPr>
                      <w:trHeight w:hRule="exact" w:val="259"/>
                    </w:trPr>
                    <w:tc>
                      <w:tcPr>
                        <w:tcW w:w="1328" w:type="dxa"/>
                        <w:tcBorders>
                          <w:top w:val="nil"/>
                          <w:left w:val="nil"/>
                          <w:bottom w:val="nil"/>
                          <w:right w:val="nil"/>
                        </w:tcBorders>
                      </w:tcPr>
                      <w:p w:rsidR="008B194A" w:rsidRDefault="00E72610">
                        <w:pPr>
                          <w:spacing w:before="6"/>
                          <w:ind w:right="74"/>
                          <w:jc w:val="right"/>
                          <w:rPr>
                            <w:rFonts w:ascii="Arial" w:eastAsia="Arial" w:hAnsi="Arial" w:cs="Arial"/>
                          </w:rPr>
                        </w:pPr>
                        <w:r>
                          <w:rPr>
                            <w:rFonts w:ascii="Arial" w:eastAsia="Arial" w:hAnsi="Arial" w:cs="Arial"/>
                            <w:w w:val="103"/>
                          </w:rPr>
                          <w:t>•</w:t>
                        </w:r>
                      </w:p>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Low NOx system exceeds the</w:t>
                        </w:r>
                      </w:p>
                    </w:tc>
                    <w:tc>
                      <w:tcPr>
                        <w:tcW w:w="3002" w:type="dxa"/>
                        <w:tcBorders>
                          <w:top w:val="nil"/>
                          <w:left w:val="nil"/>
                          <w:bottom w:val="nil"/>
                          <w:right w:val="nil"/>
                        </w:tcBorders>
                      </w:tcPr>
                      <w:p w:rsidR="008B194A" w:rsidRDefault="00E72610">
                        <w:pPr>
                          <w:spacing w:before="53"/>
                          <w:ind w:left="421"/>
                          <w:rPr>
                            <w:rFonts w:ascii="Arial" w:eastAsia="Arial" w:hAnsi="Arial" w:cs="Arial"/>
                            <w:sz w:val="15"/>
                            <w:szCs w:val="15"/>
                          </w:rPr>
                        </w:pPr>
                        <w:r>
                          <w:rPr>
                            <w:rFonts w:ascii="Arial" w:eastAsia="Arial" w:hAnsi="Arial" w:cs="Arial"/>
                            <w:sz w:val="15"/>
                            <w:szCs w:val="15"/>
                          </w:rPr>
                          <w:t xml:space="preserve">eight </w:t>
                        </w:r>
                        <w:proofErr w:type="spellStart"/>
                        <w:r>
                          <w:rPr>
                            <w:rFonts w:ascii="Arial" w:eastAsia="Arial" w:hAnsi="Arial" w:cs="Arial"/>
                            <w:sz w:val="15"/>
                            <w:szCs w:val="15"/>
                          </w:rPr>
                          <w:t>OmniTherm</w:t>
                        </w:r>
                        <w:proofErr w:type="spellEnd"/>
                        <w:r>
                          <w:rPr>
                            <w:rFonts w:ascii="Arial" w:eastAsia="Arial" w:hAnsi="Arial" w:cs="Arial"/>
                            <w:sz w:val="15"/>
                            <w:szCs w:val="15"/>
                          </w:rPr>
                          <w:t xml:space="preserve"> OCV heaters</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Water flow switch</w:t>
                        </w:r>
                      </w:p>
                    </w:tc>
                  </w:tr>
                  <w:tr w:rsidR="008B194A">
                    <w:trPr>
                      <w:trHeight w:hRule="exact" w:val="259"/>
                    </w:trPr>
                    <w:tc>
                      <w:tcPr>
                        <w:tcW w:w="1328" w:type="dxa"/>
                        <w:tcBorders>
                          <w:top w:val="nil"/>
                          <w:left w:val="nil"/>
                          <w:bottom w:val="nil"/>
                          <w:right w:val="nil"/>
                        </w:tcBorders>
                      </w:tcPr>
                      <w:p w:rsidR="008B194A" w:rsidRDefault="008B194A"/>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most stringent NOx regulations</w:t>
                        </w:r>
                      </w:p>
                    </w:tc>
                    <w:tc>
                      <w:tcPr>
                        <w:tcW w:w="3002" w:type="dxa"/>
                        <w:tcBorders>
                          <w:top w:val="nil"/>
                          <w:left w:val="nil"/>
                          <w:bottom w:val="nil"/>
                          <w:right w:val="nil"/>
                        </w:tcBorders>
                      </w:tcPr>
                      <w:p w:rsidR="008B194A" w:rsidRDefault="00E72610">
                        <w:pPr>
                          <w:spacing w:before="6"/>
                          <w:ind w:left="201"/>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Accepts 4-20ma or 0-10VDC</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 xml:space="preserve">Temperature </w:t>
                        </w:r>
                        <w:r>
                          <w:rPr>
                            <w:rFonts w:ascii="Arial" w:eastAsia="Arial" w:hAnsi="Arial" w:cs="Arial"/>
                            <w:sz w:val="15"/>
                            <w:szCs w:val="15"/>
                          </w:rPr>
                          <w:t>&amp; pressure gauge</w:t>
                        </w:r>
                      </w:p>
                    </w:tc>
                  </w:tr>
                  <w:tr w:rsidR="008B194A">
                    <w:trPr>
                      <w:trHeight w:hRule="exact" w:val="259"/>
                    </w:trPr>
                    <w:tc>
                      <w:tcPr>
                        <w:tcW w:w="1328" w:type="dxa"/>
                        <w:tcBorders>
                          <w:top w:val="nil"/>
                          <w:left w:val="nil"/>
                          <w:bottom w:val="nil"/>
                          <w:right w:val="nil"/>
                        </w:tcBorders>
                      </w:tcPr>
                      <w:p w:rsidR="008B194A" w:rsidRDefault="00E72610">
                        <w:pPr>
                          <w:spacing w:before="6"/>
                          <w:ind w:right="74"/>
                          <w:jc w:val="right"/>
                          <w:rPr>
                            <w:rFonts w:ascii="Arial" w:eastAsia="Arial" w:hAnsi="Arial" w:cs="Arial"/>
                          </w:rPr>
                        </w:pPr>
                        <w:r>
                          <w:rPr>
                            <w:rFonts w:ascii="Arial" w:eastAsia="Arial" w:hAnsi="Arial" w:cs="Arial"/>
                            <w:w w:val="103"/>
                          </w:rPr>
                          <w:t>•</w:t>
                        </w:r>
                      </w:p>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Sophisticated gas/air valve</w:t>
                        </w:r>
                      </w:p>
                    </w:tc>
                    <w:tc>
                      <w:tcPr>
                        <w:tcW w:w="3002" w:type="dxa"/>
                        <w:tcBorders>
                          <w:top w:val="nil"/>
                          <w:left w:val="nil"/>
                          <w:bottom w:val="nil"/>
                          <w:right w:val="nil"/>
                        </w:tcBorders>
                      </w:tcPr>
                      <w:p w:rsidR="008B194A" w:rsidRDefault="00E72610">
                        <w:pPr>
                          <w:spacing w:before="53"/>
                          <w:ind w:left="421"/>
                          <w:rPr>
                            <w:rFonts w:ascii="Arial" w:eastAsia="Arial" w:hAnsi="Arial" w:cs="Arial"/>
                            <w:sz w:val="15"/>
                            <w:szCs w:val="15"/>
                          </w:rPr>
                        </w:pPr>
                        <w:r>
                          <w:rPr>
                            <w:rFonts w:ascii="Arial" w:eastAsia="Arial" w:hAnsi="Arial" w:cs="Arial"/>
                            <w:sz w:val="15"/>
                            <w:szCs w:val="15"/>
                          </w:rPr>
                          <w:t>external modulation or external</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Low water cutoff</w:t>
                        </w:r>
                      </w:p>
                    </w:tc>
                  </w:tr>
                  <w:tr w:rsidR="008B194A">
                    <w:trPr>
                      <w:trHeight w:hRule="exact" w:val="259"/>
                    </w:trPr>
                    <w:tc>
                      <w:tcPr>
                        <w:tcW w:w="1328" w:type="dxa"/>
                        <w:tcBorders>
                          <w:top w:val="nil"/>
                          <w:left w:val="nil"/>
                          <w:bottom w:val="nil"/>
                          <w:right w:val="nil"/>
                        </w:tcBorders>
                      </w:tcPr>
                      <w:p w:rsidR="008B194A" w:rsidRDefault="008B194A"/>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allows for constant control</w:t>
                        </w:r>
                      </w:p>
                    </w:tc>
                    <w:tc>
                      <w:tcPr>
                        <w:tcW w:w="3002" w:type="dxa"/>
                        <w:tcBorders>
                          <w:top w:val="nil"/>
                          <w:left w:val="nil"/>
                          <w:bottom w:val="nil"/>
                          <w:right w:val="nil"/>
                        </w:tcBorders>
                      </w:tcPr>
                      <w:p w:rsidR="008B194A" w:rsidRDefault="00E72610">
                        <w:pPr>
                          <w:spacing w:before="53"/>
                          <w:ind w:left="421"/>
                          <w:rPr>
                            <w:rFonts w:ascii="Arial" w:eastAsia="Arial" w:hAnsi="Arial" w:cs="Arial"/>
                            <w:sz w:val="15"/>
                            <w:szCs w:val="15"/>
                          </w:rPr>
                        </w:pPr>
                        <w:r>
                          <w:rPr>
                            <w:rFonts w:ascii="Arial" w:eastAsia="Arial" w:hAnsi="Arial" w:cs="Arial"/>
                            <w:sz w:val="15"/>
                            <w:szCs w:val="15"/>
                          </w:rPr>
                          <w:t>set point control</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125 psi (861kPa) ASME rated</w:t>
                        </w:r>
                      </w:p>
                    </w:tc>
                  </w:tr>
                  <w:tr w:rsidR="008B194A">
                    <w:trPr>
                      <w:trHeight w:hRule="exact" w:val="259"/>
                    </w:trPr>
                    <w:tc>
                      <w:tcPr>
                        <w:tcW w:w="1328" w:type="dxa"/>
                        <w:tcBorders>
                          <w:top w:val="nil"/>
                          <w:left w:val="nil"/>
                          <w:bottom w:val="nil"/>
                          <w:right w:val="nil"/>
                        </w:tcBorders>
                      </w:tcPr>
                      <w:p w:rsidR="008B194A" w:rsidRDefault="008B194A"/>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of combustion</w:t>
                        </w:r>
                      </w:p>
                    </w:tc>
                    <w:tc>
                      <w:tcPr>
                        <w:tcW w:w="3002" w:type="dxa"/>
                        <w:tcBorders>
                          <w:top w:val="nil"/>
                          <w:left w:val="nil"/>
                          <w:bottom w:val="nil"/>
                          <w:right w:val="nil"/>
                        </w:tcBorders>
                      </w:tcPr>
                      <w:p w:rsidR="008B194A" w:rsidRDefault="00E72610">
                        <w:pPr>
                          <w:spacing w:before="6"/>
                          <w:ind w:left="201"/>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Modbus RTU &amp; BACnet MSTP</w:t>
                        </w:r>
                      </w:p>
                    </w:tc>
                    <w:tc>
                      <w:tcPr>
                        <w:tcW w:w="4214" w:type="dxa"/>
                        <w:tcBorders>
                          <w:top w:val="nil"/>
                          <w:left w:val="nil"/>
                          <w:bottom w:val="nil"/>
                          <w:right w:val="nil"/>
                        </w:tcBorders>
                      </w:tcPr>
                      <w:p w:rsidR="008B194A" w:rsidRDefault="00E72610">
                        <w:pPr>
                          <w:spacing w:before="53"/>
                          <w:ind w:left="412"/>
                          <w:rPr>
                            <w:rFonts w:ascii="Arial" w:eastAsia="Arial" w:hAnsi="Arial" w:cs="Arial"/>
                            <w:sz w:val="15"/>
                            <w:szCs w:val="15"/>
                          </w:rPr>
                        </w:pPr>
                        <w:r>
                          <w:rPr>
                            <w:rFonts w:ascii="Arial" w:eastAsia="Arial" w:hAnsi="Arial" w:cs="Arial"/>
                            <w:sz w:val="15"/>
                            <w:szCs w:val="15"/>
                          </w:rPr>
                          <w:t>pressure relief valve</w:t>
                        </w:r>
                      </w:p>
                    </w:tc>
                  </w:tr>
                  <w:tr w:rsidR="008B194A">
                    <w:trPr>
                      <w:trHeight w:hRule="exact" w:val="259"/>
                    </w:trPr>
                    <w:tc>
                      <w:tcPr>
                        <w:tcW w:w="1328" w:type="dxa"/>
                        <w:tcBorders>
                          <w:top w:val="nil"/>
                          <w:left w:val="nil"/>
                          <w:bottom w:val="nil"/>
                          <w:right w:val="nil"/>
                        </w:tcBorders>
                      </w:tcPr>
                      <w:p w:rsidR="008B194A" w:rsidRDefault="00E72610">
                        <w:pPr>
                          <w:spacing w:before="6"/>
                          <w:ind w:right="74"/>
                          <w:jc w:val="right"/>
                          <w:rPr>
                            <w:rFonts w:ascii="Arial" w:eastAsia="Arial" w:hAnsi="Arial" w:cs="Arial"/>
                          </w:rPr>
                        </w:pPr>
                        <w:r>
                          <w:rPr>
                            <w:rFonts w:ascii="Arial" w:eastAsia="Arial" w:hAnsi="Arial" w:cs="Arial"/>
                            <w:w w:val="103"/>
                          </w:rPr>
                          <w:t>•</w:t>
                        </w:r>
                      </w:p>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 xml:space="preserve">Sealed </w:t>
                        </w:r>
                        <w:r>
                          <w:rPr>
                            <w:rFonts w:ascii="Arial" w:eastAsia="Arial" w:hAnsi="Arial" w:cs="Arial"/>
                            <w:sz w:val="15"/>
                            <w:szCs w:val="15"/>
                          </w:rPr>
                          <w:t>combustion chamber</w:t>
                        </w:r>
                      </w:p>
                    </w:tc>
                    <w:tc>
                      <w:tcPr>
                        <w:tcW w:w="3002" w:type="dxa"/>
                        <w:tcBorders>
                          <w:top w:val="nil"/>
                          <w:left w:val="nil"/>
                          <w:bottom w:val="nil"/>
                          <w:right w:val="nil"/>
                        </w:tcBorders>
                      </w:tcPr>
                      <w:p w:rsidR="008B194A" w:rsidRDefault="00E72610">
                        <w:pPr>
                          <w:spacing w:before="53"/>
                          <w:ind w:left="421"/>
                          <w:rPr>
                            <w:rFonts w:ascii="Arial" w:eastAsia="Arial" w:hAnsi="Arial" w:cs="Arial"/>
                            <w:sz w:val="15"/>
                            <w:szCs w:val="15"/>
                          </w:rPr>
                        </w:pPr>
                        <w:r>
                          <w:rPr>
                            <w:rFonts w:ascii="Arial" w:eastAsia="Arial" w:hAnsi="Arial" w:cs="Arial"/>
                            <w:sz w:val="15"/>
                            <w:szCs w:val="15"/>
                          </w:rPr>
                          <w:t>on board</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Groove lock fittings</w:t>
                        </w:r>
                      </w:p>
                    </w:tc>
                  </w:tr>
                  <w:tr w:rsidR="008B194A">
                    <w:trPr>
                      <w:trHeight w:hRule="exact" w:val="259"/>
                    </w:trPr>
                    <w:tc>
                      <w:tcPr>
                        <w:tcW w:w="1328" w:type="dxa"/>
                        <w:tcBorders>
                          <w:top w:val="nil"/>
                          <w:left w:val="nil"/>
                          <w:bottom w:val="nil"/>
                          <w:right w:val="nil"/>
                        </w:tcBorders>
                      </w:tcPr>
                      <w:p w:rsidR="008B194A" w:rsidRDefault="00E72610">
                        <w:pPr>
                          <w:spacing w:before="6"/>
                          <w:ind w:right="74"/>
                          <w:jc w:val="right"/>
                          <w:rPr>
                            <w:rFonts w:ascii="Arial" w:eastAsia="Arial" w:hAnsi="Arial" w:cs="Arial"/>
                          </w:rPr>
                        </w:pPr>
                        <w:r>
                          <w:rPr>
                            <w:rFonts w:ascii="Arial" w:eastAsia="Arial" w:hAnsi="Arial" w:cs="Arial"/>
                            <w:w w:val="103"/>
                          </w:rPr>
                          <w:t>•</w:t>
                        </w:r>
                      </w:p>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Stainless steel heat exchanger</w:t>
                        </w:r>
                      </w:p>
                    </w:tc>
                    <w:tc>
                      <w:tcPr>
                        <w:tcW w:w="3002" w:type="dxa"/>
                        <w:tcBorders>
                          <w:top w:val="nil"/>
                          <w:left w:val="nil"/>
                          <w:bottom w:val="nil"/>
                          <w:right w:val="nil"/>
                        </w:tcBorders>
                      </w:tcPr>
                      <w:p w:rsidR="008B194A" w:rsidRDefault="00E72610">
                        <w:pPr>
                          <w:spacing w:before="6"/>
                          <w:ind w:left="201"/>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Domestic water pump control with</w:t>
                        </w:r>
                      </w:p>
                    </w:tc>
                    <w:tc>
                      <w:tcPr>
                        <w:tcW w:w="4214" w:type="dxa"/>
                        <w:tcBorders>
                          <w:top w:val="nil"/>
                          <w:left w:val="nil"/>
                          <w:bottom w:val="nil"/>
                          <w:right w:val="nil"/>
                        </w:tcBorders>
                      </w:tcPr>
                      <w:p w:rsidR="008B194A" w:rsidRDefault="00E72610">
                        <w:pPr>
                          <w:spacing w:before="53"/>
                          <w:ind w:left="412"/>
                          <w:rPr>
                            <w:rFonts w:ascii="Arial" w:eastAsia="Arial" w:hAnsi="Arial" w:cs="Arial"/>
                            <w:sz w:val="15"/>
                            <w:szCs w:val="15"/>
                          </w:rPr>
                        </w:pPr>
                        <w:r>
                          <w:rPr>
                            <w:rFonts w:ascii="Arial" w:eastAsia="Arial" w:hAnsi="Arial" w:cs="Arial"/>
                            <w:sz w:val="15"/>
                            <w:szCs w:val="15"/>
                          </w:rPr>
                          <w:t>(optional flange adapter)</w:t>
                        </w:r>
                      </w:p>
                    </w:tc>
                  </w:tr>
                  <w:tr w:rsidR="008B194A">
                    <w:trPr>
                      <w:trHeight w:hRule="exact" w:val="259"/>
                    </w:trPr>
                    <w:tc>
                      <w:tcPr>
                        <w:tcW w:w="1328" w:type="dxa"/>
                        <w:tcBorders>
                          <w:top w:val="nil"/>
                          <w:left w:val="nil"/>
                          <w:bottom w:val="nil"/>
                          <w:right w:val="nil"/>
                        </w:tcBorders>
                      </w:tcPr>
                      <w:p w:rsidR="008B194A" w:rsidRDefault="008B194A"/>
                    </w:tc>
                    <w:tc>
                      <w:tcPr>
                        <w:tcW w:w="2646" w:type="dxa"/>
                        <w:tcBorders>
                          <w:top w:val="nil"/>
                          <w:left w:val="nil"/>
                          <w:bottom w:val="nil"/>
                          <w:right w:val="nil"/>
                        </w:tcBorders>
                      </w:tcPr>
                      <w:p w:rsidR="008B194A" w:rsidRDefault="00E72610">
                        <w:pPr>
                          <w:spacing w:before="53"/>
                          <w:ind w:left="74"/>
                          <w:rPr>
                            <w:rFonts w:ascii="Arial" w:eastAsia="Arial" w:hAnsi="Arial" w:cs="Arial"/>
                            <w:sz w:val="15"/>
                            <w:szCs w:val="15"/>
                          </w:rPr>
                        </w:pPr>
                        <w:r>
                          <w:rPr>
                            <w:rFonts w:ascii="Arial" w:eastAsia="Arial" w:hAnsi="Arial" w:cs="Arial"/>
                            <w:sz w:val="15"/>
                            <w:szCs w:val="15"/>
                          </w:rPr>
                          <w:t>with welded construction</w:t>
                        </w:r>
                      </w:p>
                    </w:tc>
                    <w:tc>
                      <w:tcPr>
                        <w:tcW w:w="3002" w:type="dxa"/>
                        <w:tcBorders>
                          <w:top w:val="nil"/>
                          <w:left w:val="nil"/>
                          <w:bottom w:val="nil"/>
                          <w:right w:val="nil"/>
                        </w:tcBorders>
                      </w:tcPr>
                      <w:p w:rsidR="008B194A" w:rsidRDefault="00E72610">
                        <w:pPr>
                          <w:spacing w:before="53"/>
                          <w:ind w:left="421"/>
                          <w:rPr>
                            <w:rFonts w:ascii="Arial" w:eastAsia="Arial" w:hAnsi="Arial" w:cs="Arial"/>
                            <w:sz w:val="15"/>
                            <w:szCs w:val="15"/>
                          </w:rPr>
                        </w:pPr>
                        <w:r>
                          <w:rPr>
                            <w:rFonts w:ascii="Arial" w:eastAsia="Arial" w:hAnsi="Arial" w:cs="Arial"/>
                            <w:sz w:val="15"/>
                            <w:szCs w:val="15"/>
                          </w:rPr>
                          <w:t>time delay</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Burner site glass</w:t>
                        </w:r>
                      </w:p>
                    </w:tc>
                  </w:tr>
                  <w:tr w:rsidR="008B194A">
                    <w:trPr>
                      <w:trHeight w:hRule="exact" w:val="333"/>
                    </w:trPr>
                    <w:tc>
                      <w:tcPr>
                        <w:tcW w:w="1328" w:type="dxa"/>
                        <w:tcBorders>
                          <w:top w:val="nil"/>
                          <w:left w:val="nil"/>
                          <w:bottom w:val="nil"/>
                          <w:right w:val="nil"/>
                        </w:tcBorders>
                      </w:tcPr>
                      <w:p w:rsidR="008B194A" w:rsidRDefault="008B194A"/>
                    </w:tc>
                    <w:tc>
                      <w:tcPr>
                        <w:tcW w:w="2646" w:type="dxa"/>
                        <w:tcBorders>
                          <w:top w:val="nil"/>
                          <w:left w:val="nil"/>
                          <w:bottom w:val="nil"/>
                          <w:right w:val="nil"/>
                        </w:tcBorders>
                      </w:tcPr>
                      <w:p w:rsidR="008B194A" w:rsidRDefault="008B194A"/>
                    </w:tc>
                    <w:tc>
                      <w:tcPr>
                        <w:tcW w:w="3002" w:type="dxa"/>
                        <w:tcBorders>
                          <w:top w:val="nil"/>
                          <w:left w:val="nil"/>
                          <w:bottom w:val="nil"/>
                          <w:right w:val="nil"/>
                        </w:tcBorders>
                      </w:tcPr>
                      <w:p w:rsidR="008B194A" w:rsidRDefault="00E72610">
                        <w:pPr>
                          <w:spacing w:before="6"/>
                          <w:ind w:left="201"/>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Sensor for DHW tank</w:t>
                        </w:r>
                      </w:p>
                    </w:tc>
                    <w:tc>
                      <w:tcPr>
                        <w:tcW w:w="4214" w:type="dxa"/>
                        <w:tcBorders>
                          <w:top w:val="nil"/>
                          <w:left w:val="nil"/>
                          <w:bottom w:val="nil"/>
                          <w:right w:val="nil"/>
                        </w:tcBorders>
                      </w:tcPr>
                      <w:p w:rsidR="008B194A" w:rsidRDefault="00E72610">
                        <w:pPr>
                          <w:spacing w:before="6"/>
                          <w:ind w:left="192"/>
                          <w:rPr>
                            <w:rFonts w:ascii="Arial" w:eastAsia="Arial" w:hAnsi="Arial" w:cs="Arial"/>
                            <w:sz w:val="15"/>
                            <w:szCs w:val="15"/>
                          </w:rPr>
                        </w:pPr>
                        <w:r>
                          <w:rPr>
                            <w:rFonts w:ascii="Arial" w:eastAsia="Arial" w:hAnsi="Arial" w:cs="Arial"/>
                          </w:rPr>
                          <w:t xml:space="preserve">• </w:t>
                        </w:r>
                        <w:r>
                          <w:rPr>
                            <w:rFonts w:ascii="Arial" w:eastAsia="Arial" w:hAnsi="Arial" w:cs="Arial"/>
                            <w:spacing w:val="39"/>
                          </w:rPr>
                          <w:t xml:space="preserve"> </w:t>
                        </w:r>
                        <w:r>
                          <w:rPr>
                            <w:rFonts w:ascii="Arial" w:eastAsia="Arial" w:hAnsi="Arial" w:cs="Arial"/>
                            <w:sz w:val="15"/>
                            <w:szCs w:val="15"/>
                          </w:rPr>
                          <w:t xml:space="preserve">10-Year limited </w:t>
                        </w:r>
                        <w:r>
                          <w:rPr>
                            <w:rFonts w:ascii="Arial" w:eastAsia="Arial" w:hAnsi="Arial" w:cs="Arial"/>
                            <w:sz w:val="15"/>
                            <w:szCs w:val="15"/>
                          </w:rPr>
                          <w:t>warranty</w:t>
                        </w:r>
                      </w:p>
                    </w:tc>
                  </w:tr>
                </w:tbl>
                <w:p w:rsidR="008B194A" w:rsidRDefault="008B194A"/>
              </w:txbxContent>
            </v:textbox>
            <w10:wrap anchorx="page" anchory="page"/>
          </v:shape>
        </w:pict>
      </w:r>
      <w:r>
        <w:rPr>
          <w:rFonts w:ascii="Arial" w:eastAsia="Arial" w:hAnsi="Arial" w:cs="Arial"/>
          <w:color w:val="363435"/>
          <w:sz w:val="16"/>
          <w:szCs w:val="16"/>
        </w:rPr>
        <w:t>The control's service menu shall include access to turn burner on and off,</w:t>
      </w:r>
      <w:r>
        <w:rPr>
          <w:rFonts w:ascii="Arial" w:eastAsia="Arial" w:hAnsi="Arial" w:cs="Arial"/>
          <w:color w:val="363435"/>
          <w:spacing w:val="-4"/>
          <w:sz w:val="16"/>
          <w:szCs w:val="16"/>
        </w:rPr>
        <w:t xml:space="preserve"> </w:t>
      </w:r>
      <w:r>
        <w:rPr>
          <w:rFonts w:ascii="Arial" w:eastAsia="Arial" w:hAnsi="Arial" w:cs="Arial"/>
          <w:color w:val="363435"/>
          <w:sz w:val="16"/>
          <w:szCs w:val="16"/>
        </w:rPr>
        <w:t>valve information, histor</w:t>
      </w:r>
      <w:r>
        <w:rPr>
          <w:rFonts w:ascii="Arial" w:eastAsia="Arial" w:hAnsi="Arial" w:cs="Arial"/>
          <w:color w:val="363435"/>
          <w:spacing w:val="-11"/>
          <w:sz w:val="16"/>
          <w:szCs w:val="16"/>
        </w:rPr>
        <w:t>y</w:t>
      </w:r>
      <w:r>
        <w:rPr>
          <w:rFonts w:ascii="Arial" w:eastAsia="Arial" w:hAnsi="Arial" w:cs="Arial"/>
          <w:color w:val="363435"/>
          <w:sz w:val="16"/>
          <w:szCs w:val="16"/>
        </w:rPr>
        <w:t>, factory default reset, and the ability to recalibrate the touchscreen / displa</w:t>
      </w:r>
      <w:r>
        <w:rPr>
          <w:rFonts w:ascii="Arial" w:eastAsia="Arial" w:hAnsi="Arial" w:cs="Arial"/>
          <w:color w:val="363435"/>
          <w:spacing w:val="-12"/>
          <w:sz w:val="16"/>
          <w:szCs w:val="16"/>
        </w:rPr>
        <w:t>y</w:t>
      </w:r>
      <w:r>
        <w:rPr>
          <w:rFonts w:ascii="Arial" w:eastAsia="Arial" w:hAnsi="Arial" w:cs="Arial"/>
          <w:color w:val="363435"/>
          <w:sz w:val="16"/>
          <w:szCs w:val="16"/>
        </w:rPr>
        <w:t xml:space="preserve">.  Control diagnostics shall include, at a minimum, the </w:t>
      </w:r>
      <w:r>
        <w:rPr>
          <w:rFonts w:ascii="Arial" w:eastAsia="Arial" w:hAnsi="Arial" w:cs="Arial"/>
          <w:color w:val="363435"/>
          <w:sz w:val="16"/>
          <w:szCs w:val="16"/>
        </w:rPr>
        <w:t>following: ignition failure, grounded flame rod, safety chain interrupt, heater high limit exceeded, domestic water high limit exceeded, temperature rise limit exceeded, stack limit exceeded, pressure</w:t>
      </w:r>
    </w:p>
    <w:p w:rsidR="008B194A" w:rsidRDefault="00E72610">
      <w:pPr>
        <w:spacing w:line="180" w:lineRule="exact"/>
        <w:ind w:left="1080" w:right="73"/>
        <w:rPr>
          <w:rFonts w:ascii="Arial" w:eastAsia="Arial" w:hAnsi="Arial" w:cs="Arial"/>
          <w:sz w:val="16"/>
          <w:szCs w:val="16"/>
        </w:rPr>
      </w:pPr>
      <w:r>
        <w:rPr>
          <w:rFonts w:ascii="Arial" w:eastAsia="Arial" w:hAnsi="Arial" w:cs="Arial"/>
          <w:color w:val="363435"/>
          <w:sz w:val="16"/>
          <w:szCs w:val="16"/>
        </w:rPr>
        <w:t xml:space="preserve">sensor fault, combustion pressure fault, blocked air </w:t>
      </w:r>
      <w:r>
        <w:rPr>
          <w:rFonts w:ascii="Arial" w:eastAsia="Arial" w:hAnsi="Arial" w:cs="Arial"/>
          <w:color w:val="363435"/>
          <w:sz w:val="16"/>
          <w:szCs w:val="16"/>
        </w:rPr>
        <w:t>intake, sensor errors (open or shorted), 24</w:t>
      </w:r>
      <w:r>
        <w:rPr>
          <w:rFonts w:ascii="Arial" w:eastAsia="Arial" w:hAnsi="Arial" w:cs="Arial"/>
          <w:color w:val="363435"/>
          <w:spacing w:val="-12"/>
          <w:sz w:val="16"/>
          <w:szCs w:val="16"/>
        </w:rPr>
        <w:t>V</w:t>
      </w:r>
      <w:r>
        <w:rPr>
          <w:rFonts w:ascii="Arial" w:eastAsia="Arial" w:hAnsi="Arial" w:cs="Arial"/>
          <w:color w:val="363435"/>
          <w:sz w:val="16"/>
          <w:szCs w:val="16"/>
        </w:rPr>
        <w:t>AC voltage low or high, modulation fault, pump fault, AC input phases reversed, and fan speed proving rate failure. Heater history shall be accessible via the service menu, and shall have information</w:t>
      </w:r>
    </w:p>
    <w:p w:rsidR="008B194A" w:rsidRDefault="00E72610">
      <w:pPr>
        <w:spacing w:line="160" w:lineRule="exact"/>
        <w:ind w:left="1080"/>
        <w:rPr>
          <w:rFonts w:ascii="Arial" w:eastAsia="Arial" w:hAnsi="Arial" w:cs="Arial"/>
          <w:sz w:val="16"/>
          <w:szCs w:val="16"/>
        </w:rPr>
      </w:pPr>
      <w:r>
        <w:rPr>
          <w:rFonts w:ascii="Arial" w:eastAsia="Arial" w:hAnsi="Arial" w:cs="Arial"/>
          <w:color w:val="363435"/>
          <w:sz w:val="16"/>
          <w:szCs w:val="16"/>
        </w:rPr>
        <w:t>on demand cy</w:t>
      </w:r>
      <w:r>
        <w:rPr>
          <w:rFonts w:ascii="Arial" w:eastAsia="Arial" w:hAnsi="Arial" w:cs="Arial"/>
          <w:color w:val="363435"/>
          <w:sz w:val="16"/>
          <w:szCs w:val="16"/>
        </w:rPr>
        <w:t>cle counts, burner cycles, pump cycles, recent lockout conditions, heater temperature statistics and firing time statistics.</w:t>
      </w:r>
    </w:p>
    <w:p w:rsidR="008B194A" w:rsidRDefault="008B194A">
      <w:pPr>
        <w:spacing w:before="2" w:line="140" w:lineRule="exact"/>
        <w:rPr>
          <w:sz w:val="14"/>
          <w:szCs w:val="14"/>
        </w:rPr>
      </w:pPr>
    </w:p>
    <w:p w:rsidR="008B194A" w:rsidRDefault="00E72610">
      <w:pPr>
        <w:spacing w:line="180" w:lineRule="exact"/>
        <w:ind w:left="1080" w:right="128"/>
        <w:rPr>
          <w:rFonts w:ascii="Arial" w:eastAsia="Arial" w:hAnsi="Arial" w:cs="Arial"/>
          <w:sz w:val="16"/>
          <w:szCs w:val="16"/>
        </w:rPr>
      </w:pPr>
      <w:r>
        <w:rPr>
          <w:rFonts w:ascii="Arial" w:eastAsia="Arial" w:hAnsi="Arial" w:cs="Arial"/>
          <w:color w:val="363435"/>
          <w:sz w:val="16"/>
          <w:szCs w:val="16"/>
        </w:rPr>
        <w:t>The control shall easily allow the user to force the heater into minimum or maximum firing rate, for setup and diagnostic purposes</w:t>
      </w:r>
      <w:r>
        <w:rPr>
          <w:rFonts w:ascii="Arial" w:eastAsia="Arial" w:hAnsi="Arial" w:cs="Arial"/>
          <w:color w:val="363435"/>
          <w:sz w:val="16"/>
          <w:szCs w:val="16"/>
        </w:rPr>
        <w:t>.</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differentiate</w:t>
      </w:r>
      <w:r>
        <w:rPr>
          <w:rFonts w:ascii="Arial" w:eastAsia="Arial" w:hAnsi="Arial" w:cs="Arial"/>
          <w:color w:val="363435"/>
          <w:spacing w:val="-8"/>
          <w:sz w:val="16"/>
          <w:szCs w:val="16"/>
        </w:rPr>
        <w:t xml:space="preserve"> </w:t>
      </w:r>
      <w:r>
        <w:rPr>
          <w:rFonts w:ascii="Arial" w:eastAsia="Arial" w:hAnsi="Arial" w:cs="Arial"/>
          <w:color w:val="363435"/>
          <w:sz w:val="16"/>
          <w:szCs w:val="16"/>
        </w:rPr>
        <w:t>between a lockout, a hold, or an alert. If an issue occurs, the system will display a brief description of the issue on the control screen. The user shall be able to tap the message icon on the display to be presented with</w:t>
      </w:r>
      <w:r>
        <w:rPr>
          <w:rFonts w:ascii="Arial" w:eastAsia="Arial" w:hAnsi="Arial" w:cs="Arial"/>
          <w:color w:val="363435"/>
          <w:sz w:val="16"/>
          <w:szCs w:val="16"/>
        </w:rPr>
        <w:t xml:space="preserve"> a more detailed explanation of the issue.</w:t>
      </w:r>
    </w:p>
    <w:p w:rsidR="008B194A" w:rsidRDefault="008B194A">
      <w:pPr>
        <w:spacing w:line="140" w:lineRule="exact"/>
        <w:rPr>
          <w:sz w:val="14"/>
          <w:szCs w:val="14"/>
        </w:rPr>
      </w:pPr>
    </w:p>
    <w:p w:rsidR="008B194A" w:rsidRDefault="00E72610">
      <w:pPr>
        <w:spacing w:line="180" w:lineRule="exact"/>
        <w:ind w:left="1080" w:right="259"/>
        <w:rPr>
          <w:rFonts w:ascii="Arial" w:eastAsia="Arial" w:hAnsi="Arial" w:cs="Arial"/>
          <w:sz w:val="16"/>
          <w:szCs w:val="16"/>
        </w:rPr>
      </w:pPr>
      <w:r>
        <w:rPr>
          <w:rFonts w:ascii="Arial" w:eastAsia="Arial" w:hAnsi="Arial" w:cs="Arial"/>
          <w:color w:val="363435"/>
          <w:sz w:val="16"/>
          <w:szCs w:val="16"/>
        </w:rPr>
        <w:t>Digital inputs accessible in the service menu shall include on/off</w:t>
      </w:r>
      <w:r>
        <w:rPr>
          <w:rFonts w:ascii="Arial" w:eastAsia="Arial" w:hAnsi="Arial" w:cs="Arial"/>
          <w:color w:val="363435"/>
          <w:spacing w:val="-4"/>
          <w:sz w:val="16"/>
          <w:szCs w:val="16"/>
        </w:rPr>
        <w:t xml:space="preserve"> </w:t>
      </w:r>
      <w:r>
        <w:rPr>
          <w:rFonts w:ascii="Arial" w:eastAsia="Arial" w:hAnsi="Arial" w:cs="Arial"/>
          <w:color w:val="363435"/>
          <w:sz w:val="16"/>
          <w:szCs w:val="16"/>
        </w:rPr>
        <w:t>status of the flow switch, low water cutoff,</w:t>
      </w:r>
      <w:r>
        <w:rPr>
          <w:rFonts w:ascii="Arial" w:eastAsia="Arial" w:hAnsi="Arial" w:cs="Arial"/>
          <w:color w:val="363435"/>
          <w:spacing w:val="-4"/>
          <w:sz w:val="16"/>
          <w:szCs w:val="16"/>
        </w:rPr>
        <w:t xml:space="preserve"> </w:t>
      </w:r>
      <w:r>
        <w:rPr>
          <w:rFonts w:ascii="Arial" w:eastAsia="Arial" w:hAnsi="Arial" w:cs="Arial"/>
          <w:color w:val="363435"/>
          <w:sz w:val="16"/>
          <w:szCs w:val="16"/>
        </w:rPr>
        <w:t>manual reset high limit, thermal cutout, high gas pressure switch, low gas pressure switch, condensa</w:t>
      </w:r>
      <w:r>
        <w:rPr>
          <w:rFonts w:ascii="Arial" w:eastAsia="Arial" w:hAnsi="Arial" w:cs="Arial"/>
          <w:color w:val="363435"/>
          <w:sz w:val="16"/>
          <w:szCs w:val="16"/>
        </w:rPr>
        <w:t>te level, and calls for DH</w:t>
      </w:r>
      <w:r>
        <w:rPr>
          <w:rFonts w:ascii="Arial" w:eastAsia="Arial" w:hAnsi="Arial" w:cs="Arial"/>
          <w:color w:val="363435"/>
          <w:spacing w:val="-8"/>
          <w:sz w:val="16"/>
          <w:szCs w:val="16"/>
        </w:rPr>
        <w:t>W</w:t>
      </w:r>
      <w:r>
        <w:rPr>
          <w:rFonts w:ascii="Arial" w:eastAsia="Arial" w:hAnsi="Arial" w:cs="Arial"/>
          <w:color w:val="363435"/>
          <w:sz w:val="16"/>
          <w:szCs w:val="16"/>
        </w:rPr>
        <w:t>.  Digital outputs accessible in the service menu shall include on/off</w:t>
      </w:r>
      <w:r>
        <w:rPr>
          <w:rFonts w:ascii="Arial" w:eastAsia="Arial" w:hAnsi="Arial" w:cs="Arial"/>
          <w:color w:val="363435"/>
          <w:spacing w:val="-4"/>
          <w:sz w:val="16"/>
          <w:szCs w:val="16"/>
        </w:rPr>
        <w:t xml:space="preserve"> </w:t>
      </w:r>
      <w:r>
        <w:rPr>
          <w:rFonts w:ascii="Arial" w:eastAsia="Arial" w:hAnsi="Arial" w:cs="Arial"/>
          <w:color w:val="363435"/>
          <w:sz w:val="16"/>
          <w:szCs w:val="16"/>
        </w:rPr>
        <w:t>status of heater run, alarm, safety satisfied, valve enabled, valve reset, DHW pump, auxiliary power output, and auxiliary dry contact.</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Analog inputs </w:t>
      </w:r>
      <w:r>
        <w:rPr>
          <w:rFonts w:ascii="Arial" w:eastAsia="Arial" w:hAnsi="Arial" w:cs="Arial"/>
          <w:color w:val="363435"/>
          <w:sz w:val="16"/>
          <w:szCs w:val="16"/>
        </w:rPr>
        <w:t>accessible in the service menu shall include inlet water temperature, outlet water temperature, flue temperature, and DHW temperature.</w:t>
      </w:r>
      <w:r>
        <w:rPr>
          <w:rFonts w:ascii="Arial" w:eastAsia="Arial" w:hAnsi="Arial" w:cs="Arial"/>
          <w:color w:val="363435"/>
          <w:spacing w:val="-9"/>
          <w:sz w:val="16"/>
          <w:szCs w:val="16"/>
        </w:rPr>
        <w:t xml:space="preserve"> </w:t>
      </w:r>
      <w:r>
        <w:rPr>
          <w:rFonts w:ascii="Arial" w:eastAsia="Arial" w:hAnsi="Arial" w:cs="Arial"/>
          <w:color w:val="363435"/>
          <w:sz w:val="16"/>
          <w:szCs w:val="16"/>
        </w:rPr>
        <w:t>Analog outputs accessible in the service menu shall include percentage depictions for pump speed, fan speed, mixing valve</w:t>
      </w:r>
      <w:r>
        <w:rPr>
          <w:rFonts w:ascii="Arial" w:eastAsia="Arial" w:hAnsi="Arial" w:cs="Arial"/>
          <w:color w:val="363435"/>
          <w:sz w:val="16"/>
          <w:szCs w:val="16"/>
        </w:rPr>
        <w:t>, and auxiliar</w:t>
      </w:r>
      <w:r>
        <w:rPr>
          <w:rFonts w:ascii="Arial" w:eastAsia="Arial" w:hAnsi="Arial" w:cs="Arial"/>
          <w:color w:val="363435"/>
          <w:spacing w:val="-12"/>
          <w:sz w:val="16"/>
          <w:szCs w:val="16"/>
        </w:rPr>
        <w:t>y</w:t>
      </w:r>
      <w:r>
        <w:rPr>
          <w:rFonts w:ascii="Arial" w:eastAsia="Arial" w:hAnsi="Arial" w:cs="Arial"/>
          <w:color w:val="363435"/>
          <w:sz w:val="16"/>
          <w:szCs w:val="16"/>
        </w:rPr>
        <w:t>.</w:t>
      </w:r>
    </w:p>
    <w:p w:rsidR="008B194A" w:rsidRDefault="008B194A">
      <w:pPr>
        <w:spacing w:line="140" w:lineRule="exact"/>
        <w:rPr>
          <w:sz w:val="14"/>
          <w:szCs w:val="14"/>
        </w:rPr>
      </w:pPr>
    </w:p>
    <w:p w:rsidR="008B194A" w:rsidRDefault="00E72610">
      <w:pPr>
        <w:spacing w:line="180" w:lineRule="exact"/>
        <w:ind w:left="1080" w:right="199"/>
        <w:rPr>
          <w:rFonts w:ascii="Arial" w:eastAsia="Arial" w:hAnsi="Arial" w:cs="Arial"/>
          <w:sz w:val="16"/>
          <w:szCs w:val="16"/>
        </w:rPr>
      </w:pPr>
      <w:r>
        <w:rPr>
          <w:rFonts w:ascii="Arial" w:eastAsia="Arial" w:hAnsi="Arial" w:cs="Arial"/>
          <w:color w:val="363435"/>
          <w:sz w:val="16"/>
          <w:szCs w:val="16"/>
        </w:rPr>
        <w:t>The heater control shall have a USB port that allows parameter sets to be uploaded from the controller and downloaded from the controlle</w:t>
      </w:r>
      <w:r>
        <w:rPr>
          <w:rFonts w:ascii="Arial" w:eastAsia="Arial" w:hAnsi="Arial" w:cs="Arial"/>
          <w:color w:val="363435"/>
          <w:spacing w:val="-8"/>
          <w:sz w:val="16"/>
          <w:szCs w:val="16"/>
        </w:rPr>
        <w:t>r</w:t>
      </w:r>
      <w:r>
        <w:rPr>
          <w:rFonts w:ascii="Arial" w:eastAsia="Arial" w:hAnsi="Arial" w:cs="Arial"/>
          <w:color w:val="363435"/>
          <w:sz w:val="16"/>
          <w:szCs w:val="16"/>
        </w:rPr>
        <w:t>, for diagnostic purposes, and to allow a parameter set to be copied from one heater to anothe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w:t>
      </w:r>
      <w:r>
        <w:rPr>
          <w:rFonts w:ascii="Arial" w:eastAsia="Arial" w:hAnsi="Arial" w:cs="Arial"/>
          <w:color w:val="363435"/>
          <w:sz w:val="16"/>
          <w:szCs w:val="16"/>
        </w:rPr>
        <w:t>USB port shall also allow runtime data and history to be captured in a tab-</w:t>
      </w:r>
      <w:proofErr w:type="spellStart"/>
      <w:r>
        <w:rPr>
          <w:rFonts w:ascii="Arial" w:eastAsia="Arial" w:hAnsi="Arial" w:cs="Arial"/>
          <w:color w:val="363435"/>
          <w:sz w:val="16"/>
          <w:szCs w:val="16"/>
        </w:rPr>
        <w:t>deliminated</w:t>
      </w:r>
      <w:proofErr w:type="spellEnd"/>
      <w:r>
        <w:rPr>
          <w:rFonts w:ascii="Arial" w:eastAsia="Arial" w:hAnsi="Arial" w:cs="Arial"/>
          <w:color w:val="363435"/>
          <w:sz w:val="16"/>
          <w:szCs w:val="16"/>
        </w:rPr>
        <w:t xml:space="preserve"> text file for use with spreadsheet programs.</w:t>
      </w:r>
    </w:p>
    <w:p w:rsidR="008B194A" w:rsidRDefault="008B194A">
      <w:pPr>
        <w:spacing w:line="140" w:lineRule="exact"/>
        <w:rPr>
          <w:sz w:val="14"/>
          <w:szCs w:val="14"/>
        </w:rPr>
      </w:pPr>
    </w:p>
    <w:p w:rsidR="008B194A" w:rsidRDefault="00E72610">
      <w:pPr>
        <w:spacing w:line="180" w:lineRule="exact"/>
        <w:ind w:left="1080" w:right="233"/>
        <w:rPr>
          <w:rFonts w:ascii="Arial" w:eastAsia="Arial" w:hAnsi="Arial" w:cs="Arial"/>
          <w:sz w:val="16"/>
          <w:szCs w:val="16"/>
        </w:rPr>
      </w:pPr>
      <w:r>
        <w:rPr>
          <w:rFonts w:ascii="Arial" w:eastAsia="Arial" w:hAnsi="Arial" w:cs="Arial"/>
          <w:color w:val="363435"/>
          <w:sz w:val="16"/>
          <w:szCs w:val="16"/>
        </w:rPr>
        <w:t>Auto and manual reset high limit settings with reset differential</w:t>
      </w:r>
      <w:r>
        <w:rPr>
          <w:rFonts w:ascii="Arial" w:eastAsia="Arial" w:hAnsi="Arial" w:cs="Arial"/>
          <w:color w:val="363435"/>
          <w:spacing w:val="-7"/>
          <w:sz w:val="16"/>
          <w:szCs w:val="16"/>
        </w:rPr>
        <w:t xml:space="preserve"> </w:t>
      </w:r>
      <w:r>
        <w:rPr>
          <w:rFonts w:ascii="Arial" w:eastAsia="Arial" w:hAnsi="Arial" w:cs="Arial"/>
          <w:color w:val="363435"/>
          <w:sz w:val="16"/>
          <w:szCs w:val="16"/>
        </w:rPr>
        <w:t>shall be programmable, and the control shall have an anti</w:t>
      </w:r>
      <w:r>
        <w:rPr>
          <w:rFonts w:ascii="Arial" w:eastAsia="Arial" w:hAnsi="Arial" w:cs="Arial"/>
          <w:color w:val="363435"/>
          <w:sz w:val="16"/>
          <w:szCs w:val="16"/>
        </w:rPr>
        <w:t>-short-cycle setting that allows the user to choose how long the heater will wait to fire after a heat demand is satisfied.  PID parameters (on hysteresis, off</w:t>
      </w:r>
      <w:r>
        <w:rPr>
          <w:rFonts w:ascii="Arial" w:eastAsia="Arial" w:hAnsi="Arial" w:cs="Arial"/>
          <w:color w:val="363435"/>
          <w:spacing w:val="-4"/>
          <w:sz w:val="16"/>
          <w:szCs w:val="16"/>
        </w:rPr>
        <w:t xml:space="preserve"> </w:t>
      </w:r>
      <w:r>
        <w:rPr>
          <w:rFonts w:ascii="Arial" w:eastAsia="Arial" w:hAnsi="Arial" w:cs="Arial"/>
          <w:color w:val="363435"/>
          <w:sz w:val="16"/>
          <w:szCs w:val="16"/>
        </w:rPr>
        <w:t>hysteresis, proportional gain, integral time, derivative time) and minimum / maximum delta</w:t>
      </w:r>
      <w:r>
        <w:rPr>
          <w:rFonts w:ascii="Arial" w:eastAsia="Arial" w:hAnsi="Arial" w:cs="Arial"/>
          <w:color w:val="363435"/>
          <w:spacing w:val="-2"/>
          <w:sz w:val="16"/>
          <w:szCs w:val="16"/>
        </w:rPr>
        <w:t xml:space="preserve"> </w:t>
      </w:r>
      <w:r>
        <w:rPr>
          <w:rFonts w:ascii="Arial" w:eastAsia="Arial" w:hAnsi="Arial" w:cs="Arial"/>
          <w:color w:val="363435"/>
          <w:sz w:val="16"/>
          <w:szCs w:val="16"/>
        </w:rPr>
        <w:t>T</w:t>
      </w:r>
      <w:r>
        <w:rPr>
          <w:rFonts w:ascii="Arial" w:eastAsia="Arial" w:hAnsi="Arial" w:cs="Arial"/>
          <w:color w:val="363435"/>
          <w:spacing w:val="-3"/>
          <w:sz w:val="16"/>
          <w:szCs w:val="16"/>
        </w:rPr>
        <w:t xml:space="preserve"> </w:t>
      </w:r>
      <w:r>
        <w:rPr>
          <w:rFonts w:ascii="Arial" w:eastAsia="Arial" w:hAnsi="Arial" w:cs="Arial"/>
          <w:color w:val="363435"/>
          <w:sz w:val="16"/>
          <w:szCs w:val="16"/>
        </w:rPr>
        <w:t>(temperature difference)</w:t>
      </w:r>
      <w:r>
        <w:rPr>
          <w:rFonts w:ascii="Arial" w:eastAsia="Arial" w:hAnsi="Arial" w:cs="Arial"/>
          <w:color w:val="363435"/>
          <w:spacing w:val="-8"/>
          <w:sz w:val="16"/>
          <w:szCs w:val="16"/>
        </w:rPr>
        <w:t xml:space="preserve"> </w:t>
      </w:r>
      <w:r>
        <w:rPr>
          <w:rFonts w:ascii="Arial" w:eastAsia="Arial" w:hAnsi="Arial" w:cs="Arial"/>
          <w:color w:val="363435"/>
          <w:sz w:val="16"/>
          <w:szCs w:val="16"/>
        </w:rPr>
        <w:t>between which the heater will modulate shall be user-programmable for times when such tuning would be beneficial.</w:t>
      </w:r>
    </w:p>
    <w:p w:rsidR="008B194A" w:rsidRDefault="008B194A">
      <w:pPr>
        <w:spacing w:before="4" w:line="120" w:lineRule="exact"/>
        <w:rPr>
          <w:sz w:val="13"/>
          <w:szCs w:val="13"/>
        </w:rPr>
      </w:pPr>
    </w:p>
    <w:p w:rsidR="008B194A" w:rsidRDefault="00E72610">
      <w:pPr>
        <w:ind w:left="1080"/>
        <w:rPr>
          <w:rFonts w:ascii="Arial" w:eastAsia="Arial" w:hAnsi="Arial" w:cs="Arial"/>
          <w:sz w:val="16"/>
          <w:szCs w:val="16"/>
        </w:rPr>
      </w:pPr>
      <w:r>
        <w:rPr>
          <w:rFonts w:ascii="Arial" w:eastAsia="Arial" w:hAnsi="Arial" w:cs="Arial"/>
          <w:color w:val="363435"/>
          <w:sz w:val="16"/>
          <w:szCs w:val="16"/>
        </w:rPr>
        <w:t xml:space="preserve">The control shall monitor flue gas temperature and shall reduce heater input as the maximum flue gas temperature is </w:t>
      </w:r>
      <w:r>
        <w:rPr>
          <w:rFonts w:ascii="Arial" w:eastAsia="Arial" w:hAnsi="Arial" w:cs="Arial"/>
          <w:color w:val="363435"/>
          <w:sz w:val="16"/>
          <w:szCs w:val="16"/>
        </w:rPr>
        <w:t>approached, with manual</w:t>
      </w:r>
    </w:p>
    <w:p w:rsidR="008B194A" w:rsidRDefault="00E72610">
      <w:pPr>
        <w:spacing w:line="180" w:lineRule="exact"/>
        <w:ind w:left="1080"/>
        <w:rPr>
          <w:rFonts w:ascii="Arial" w:eastAsia="Arial" w:hAnsi="Arial" w:cs="Arial"/>
          <w:sz w:val="16"/>
          <w:szCs w:val="16"/>
        </w:rPr>
      </w:pPr>
      <w:r>
        <w:rPr>
          <w:rFonts w:ascii="Arial" w:eastAsia="Arial" w:hAnsi="Arial" w:cs="Arial"/>
          <w:color w:val="363435"/>
          <w:sz w:val="16"/>
          <w:szCs w:val="16"/>
        </w:rPr>
        <w:t>reset stop if temperature exceeds maximum setting.</w:t>
      </w:r>
    </w:p>
    <w:p w:rsidR="008B194A" w:rsidRDefault="008B194A">
      <w:pPr>
        <w:spacing w:before="2" w:line="140" w:lineRule="exact"/>
        <w:rPr>
          <w:sz w:val="14"/>
          <w:szCs w:val="14"/>
        </w:rPr>
      </w:pPr>
    </w:p>
    <w:p w:rsidR="008B194A" w:rsidRDefault="00E72610">
      <w:pPr>
        <w:spacing w:line="180" w:lineRule="exact"/>
        <w:ind w:left="1080" w:right="368"/>
        <w:rPr>
          <w:rFonts w:ascii="Arial" w:eastAsia="Arial" w:hAnsi="Arial" w:cs="Arial"/>
          <w:sz w:val="16"/>
          <w:szCs w:val="16"/>
        </w:rPr>
      </w:pPr>
      <w:r>
        <w:rPr>
          <w:rFonts w:ascii="Arial" w:eastAsia="Arial" w:hAnsi="Arial" w:cs="Arial"/>
          <w:color w:val="363435"/>
          <w:spacing w:val="-18"/>
          <w:sz w:val="16"/>
          <w:szCs w:val="16"/>
        </w:rPr>
        <w:t>T</w:t>
      </w:r>
      <w:r>
        <w:rPr>
          <w:rFonts w:ascii="Arial" w:eastAsia="Arial" w:hAnsi="Arial" w:cs="Arial"/>
          <w:color w:val="363435"/>
          <w:sz w:val="16"/>
          <w:szCs w:val="16"/>
        </w:rPr>
        <w:t>o assist in avoiding freeze-up conditions, the user shall be able to set a heater inlet water temperature that will activate an anti-frost mode.</w:t>
      </w:r>
      <w:r>
        <w:rPr>
          <w:rFonts w:ascii="Arial" w:eastAsia="Arial" w:hAnsi="Arial" w:cs="Arial"/>
          <w:color w:val="363435"/>
          <w:spacing w:val="-2"/>
          <w:sz w:val="16"/>
          <w:szCs w:val="16"/>
        </w:rPr>
        <w:t xml:space="preserve"> </w:t>
      </w:r>
      <w:r>
        <w:rPr>
          <w:rFonts w:ascii="Arial" w:eastAsia="Arial" w:hAnsi="Arial" w:cs="Arial"/>
          <w:color w:val="363435"/>
          <w:sz w:val="16"/>
          <w:szCs w:val="16"/>
        </w:rPr>
        <w:t>The user shall be able to choose i</w:t>
      </w:r>
      <w:r>
        <w:rPr>
          <w:rFonts w:ascii="Arial" w:eastAsia="Arial" w:hAnsi="Arial" w:cs="Arial"/>
          <w:color w:val="363435"/>
          <w:sz w:val="16"/>
          <w:szCs w:val="16"/>
        </w:rPr>
        <w:t>f a pump, multiple pumps, or pump(s) and burner will be energized when the heater enters this mode.</w:t>
      </w:r>
    </w:p>
    <w:p w:rsidR="008B194A" w:rsidRDefault="008B194A">
      <w:pPr>
        <w:spacing w:before="4" w:line="120" w:lineRule="exact"/>
        <w:rPr>
          <w:sz w:val="13"/>
          <w:szCs w:val="13"/>
        </w:rPr>
      </w:pPr>
    </w:p>
    <w:p w:rsidR="008B194A" w:rsidRDefault="00E72610">
      <w:pPr>
        <w:ind w:left="1080"/>
        <w:rPr>
          <w:rFonts w:ascii="Arial" w:eastAsia="Arial" w:hAnsi="Arial" w:cs="Arial"/>
          <w:sz w:val="16"/>
          <w:szCs w:val="16"/>
        </w:rPr>
      </w:pPr>
      <w:r>
        <w:rPr>
          <w:rFonts w:ascii="Arial" w:eastAsia="Arial" w:hAnsi="Arial" w:cs="Arial"/>
          <w:color w:val="363435"/>
          <w:sz w:val="16"/>
          <w:szCs w:val="16"/>
        </w:rPr>
        <w:t>The control shall have dry alarm contacts for ignition failure.</w:t>
      </w:r>
    </w:p>
    <w:p w:rsidR="008B194A" w:rsidRDefault="008B194A">
      <w:pPr>
        <w:spacing w:before="6" w:line="120" w:lineRule="exact"/>
        <w:rPr>
          <w:sz w:val="13"/>
          <w:szCs w:val="13"/>
        </w:rPr>
      </w:pPr>
    </w:p>
    <w:p w:rsidR="008B194A" w:rsidRDefault="00E72610">
      <w:pPr>
        <w:spacing w:line="180" w:lineRule="exact"/>
        <w:ind w:left="1080"/>
        <w:rPr>
          <w:rFonts w:ascii="Arial" w:eastAsia="Arial" w:hAnsi="Arial" w:cs="Arial"/>
          <w:sz w:val="16"/>
          <w:szCs w:val="16"/>
        </w:rPr>
      </w:pPr>
      <w:r>
        <w:rPr>
          <w:rFonts w:ascii="Arial" w:eastAsia="Arial" w:hAnsi="Arial" w:cs="Arial"/>
          <w:color w:val="363435"/>
          <w:position w:val="-1"/>
          <w:sz w:val="16"/>
          <w:szCs w:val="16"/>
        </w:rPr>
        <w:t>Each heater shall be fully test fired, (with wate</w:t>
      </w:r>
      <w:r>
        <w:rPr>
          <w:rFonts w:ascii="Arial" w:eastAsia="Arial" w:hAnsi="Arial" w:cs="Arial"/>
          <w:color w:val="363435"/>
          <w:spacing w:val="-9"/>
          <w:position w:val="-1"/>
          <w:sz w:val="16"/>
          <w:szCs w:val="16"/>
        </w:rPr>
        <w:t>r</w:t>
      </w:r>
      <w:r>
        <w:rPr>
          <w:rFonts w:ascii="Arial" w:eastAsia="Arial" w:hAnsi="Arial" w:cs="Arial"/>
          <w:color w:val="363435"/>
          <w:position w:val="-1"/>
          <w:sz w:val="16"/>
          <w:szCs w:val="16"/>
        </w:rPr>
        <w:t xml:space="preserve">, gas, and venting connected), and all </w:t>
      </w:r>
      <w:r>
        <w:rPr>
          <w:rFonts w:ascii="Arial" w:eastAsia="Arial" w:hAnsi="Arial" w:cs="Arial"/>
          <w:color w:val="363435"/>
          <w:position w:val="-1"/>
          <w:sz w:val="16"/>
          <w:szCs w:val="16"/>
        </w:rPr>
        <w:t>safety components tested, at the factor</w:t>
      </w:r>
      <w:r>
        <w:rPr>
          <w:rFonts w:ascii="Arial" w:eastAsia="Arial" w:hAnsi="Arial" w:cs="Arial"/>
          <w:color w:val="363435"/>
          <w:spacing w:val="-12"/>
          <w:position w:val="-1"/>
          <w:sz w:val="16"/>
          <w:szCs w:val="16"/>
        </w:rPr>
        <w:t>y</w:t>
      </w:r>
      <w:r>
        <w:rPr>
          <w:rFonts w:ascii="Arial" w:eastAsia="Arial" w:hAnsi="Arial" w:cs="Arial"/>
          <w:color w:val="363435"/>
          <w:position w:val="-1"/>
          <w:sz w:val="16"/>
          <w:szCs w:val="16"/>
        </w:rPr>
        <w:t>.</w:t>
      </w:r>
    </w:p>
    <w:p w:rsidR="008B194A" w:rsidRDefault="008B194A">
      <w:pPr>
        <w:spacing w:line="200" w:lineRule="exact"/>
      </w:pPr>
    </w:p>
    <w:p w:rsidR="008B194A" w:rsidRDefault="008B194A">
      <w:pPr>
        <w:spacing w:line="200" w:lineRule="exact"/>
      </w:pPr>
    </w:p>
    <w:p w:rsidR="008B194A" w:rsidRDefault="008B194A">
      <w:pPr>
        <w:spacing w:before="14" w:line="240" w:lineRule="exact"/>
        <w:rPr>
          <w:sz w:val="24"/>
          <w:szCs w:val="24"/>
        </w:rPr>
      </w:pPr>
    </w:p>
    <w:p w:rsidR="008B194A" w:rsidRDefault="00E72610">
      <w:pPr>
        <w:spacing w:before="39" w:line="180" w:lineRule="exact"/>
        <w:ind w:left="1080"/>
        <w:rPr>
          <w:rFonts w:ascii="Arial" w:eastAsia="Arial" w:hAnsi="Arial" w:cs="Arial"/>
          <w:sz w:val="16"/>
          <w:szCs w:val="16"/>
        </w:rPr>
      </w:pPr>
      <w:r>
        <w:rPr>
          <w:rFonts w:ascii="Arial" w:eastAsia="Arial" w:hAnsi="Arial" w:cs="Arial"/>
          <w:b/>
          <w:i/>
          <w:color w:val="363435"/>
          <w:position w:val="-1"/>
          <w:sz w:val="16"/>
          <w:szCs w:val="16"/>
        </w:rPr>
        <w:t>Standard features shall include:</w:t>
      </w: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bookmarkStart w:id="0" w:name="_GoBack"/>
    </w:p>
    <w:bookmarkEnd w:id="0"/>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line="200" w:lineRule="exact"/>
      </w:pPr>
    </w:p>
    <w:p w:rsidR="008B194A" w:rsidRDefault="008B194A">
      <w:pPr>
        <w:spacing w:before="15" w:line="240" w:lineRule="exact"/>
        <w:rPr>
          <w:sz w:val="24"/>
          <w:szCs w:val="24"/>
        </w:rPr>
      </w:pPr>
    </w:p>
    <w:p w:rsidR="008B194A" w:rsidRDefault="00E72610">
      <w:pPr>
        <w:spacing w:before="38"/>
        <w:ind w:left="4436" w:right="1407"/>
        <w:jc w:val="center"/>
        <w:rPr>
          <w:rFonts w:ascii="Arial" w:eastAsia="Arial" w:hAnsi="Arial" w:cs="Arial"/>
          <w:sz w:val="17"/>
          <w:szCs w:val="17"/>
        </w:rPr>
      </w:pPr>
      <w:r>
        <w:pict>
          <v:shape id="_x0000_s1028" type="#_x0000_t75" style="position:absolute;left:0;text-align:left;margin-left:35.65pt;margin-top:722.95pt;width:130.35pt;height:46.2pt;z-index:-251657216;mso-position-horizontal-relative:page;mso-position-vertical-relative:page">
            <v:imagedata r:id="rId6" o:title=""/>
            <w10:wrap anchorx="page" anchory="page"/>
          </v:shape>
        </w:pict>
      </w:r>
      <w:r>
        <w:rPr>
          <w:rFonts w:ascii="Arial" w:eastAsia="Arial" w:hAnsi="Arial" w:cs="Arial"/>
          <w:b/>
          <w:i/>
          <w:color w:val="363435"/>
          <w:sz w:val="16"/>
          <w:szCs w:val="16"/>
        </w:rPr>
        <w:t xml:space="preserve">Customer Service and Product Support:  </w:t>
      </w:r>
      <w:r>
        <w:rPr>
          <w:rFonts w:ascii="Arial" w:eastAsia="Arial" w:hAnsi="Arial" w:cs="Arial"/>
          <w:b/>
          <w:color w:val="363435"/>
          <w:sz w:val="17"/>
          <w:szCs w:val="17"/>
        </w:rPr>
        <w:t>800.900.9276 • Fax 800.559.1583</w:t>
      </w:r>
    </w:p>
    <w:p w:rsidR="008B194A" w:rsidRDefault="00E72610">
      <w:pPr>
        <w:spacing w:before="35"/>
        <w:ind w:left="3755" w:right="727"/>
        <w:jc w:val="center"/>
        <w:rPr>
          <w:rFonts w:ascii="Arial" w:eastAsia="Arial" w:hAnsi="Arial" w:cs="Arial"/>
          <w:sz w:val="17"/>
          <w:szCs w:val="17"/>
        </w:rPr>
      </w:pPr>
      <w:r>
        <w:pict>
          <v:group id="_x0000_s1026" style="position:absolute;left:0;text-align:left;margin-left:35pt;margin-top:-14.6pt;width:522.5pt;height:0;z-index:-251658240;mso-position-horizontal-relative:page" coordorigin="700,-292" coordsize="10450,0">
            <v:shape id="_x0000_s1027" style="position:absolute;left:700;top:-292;width:10450;height:0" coordorigin="700,-292" coordsize="10450,0" path="m700,-292r10450,e" filled="f" strokecolor="#363435" strokeweight="1pt">
              <v:path arrowok="t"/>
            </v:shape>
            <w10:wrap anchorx="page"/>
          </v:group>
        </w:pict>
      </w:r>
      <w:r>
        <w:rPr>
          <w:rFonts w:ascii="Arial" w:eastAsia="Arial" w:hAnsi="Arial" w:cs="Arial"/>
          <w:b/>
          <w:i/>
          <w:color w:val="363435"/>
          <w:sz w:val="16"/>
          <w:szCs w:val="16"/>
        </w:rPr>
        <w:t xml:space="preserve">Headquarters: </w:t>
      </w:r>
      <w:r>
        <w:rPr>
          <w:rFonts w:ascii="Arial" w:eastAsia="Arial" w:hAnsi="Arial" w:cs="Arial"/>
          <w:b/>
          <w:color w:val="363435"/>
          <w:sz w:val="18"/>
          <w:szCs w:val="18"/>
        </w:rPr>
        <w:t>20</w:t>
      </w:r>
      <w:r>
        <w:rPr>
          <w:rFonts w:ascii="Arial" w:eastAsia="Arial" w:hAnsi="Arial" w:cs="Arial"/>
          <w:b/>
          <w:color w:val="363435"/>
          <w:spacing w:val="-3"/>
          <w:sz w:val="18"/>
          <w:szCs w:val="18"/>
        </w:rPr>
        <w:t xml:space="preserve"> </w:t>
      </w:r>
      <w:r>
        <w:rPr>
          <w:rFonts w:ascii="Arial" w:eastAsia="Arial" w:hAnsi="Arial" w:cs="Arial"/>
          <w:b/>
          <w:color w:val="363435"/>
          <w:sz w:val="17"/>
          <w:szCs w:val="17"/>
        </w:rPr>
        <w:t xml:space="preserve">Industrial </w:t>
      </w:r>
      <w:r>
        <w:rPr>
          <w:rFonts w:ascii="Arial" w:eastAsia="Arial" w:hAnsi="Arial" w:cs="Arial"/>
          <w:b/>
          <w:color w:val="363435"/>
          <w:spacing w:val="-6"/>
          <w:sz w:val="17"/>
          <w:szCs w:val="17"/>
        </w:rPr>
        <w:t>W</w:t>
      </w:r>
      <w:r>
        <w:rPr>
          <w:rFonts w:ascii="Arial" w:eastAsia="Arial" w:hAnsi="Arial" w:cs="Arial"/>
          <w:b/>
          <w:color w:val="363435"/>
          <w:sz w:val="17"/>
          <w:szCs w:val="17"/>
        </w:rPr>
        <w:t>a</w:t>
      </w:r>
      <w:r>
        <w:rPr>
          <w:rFonts w:ascii="Arial" w:eastAsia="Arial" w:hAnsi="Arial" w:cs="Arial"/>
          <w:b/>
          <w:color w:val="363435"/>
          <w:spacing w:val="-13"/>
          <w:sz w:val="17"/>
          <w:szCs w:val="17"/>
        </w:rPr>
        <w:t>y</w:t>
      </w:r>
      <w:r>
        <w:rPr>
          <w:rFonts w:ascii="Arial" w:eastAsia="Arial" w:hAnsi="Arial" w:cs="Arial"/>
          <w:b/>
          <w:color w:val="363435"/>
          <w:sz w:val="17"/>
          <w:szCs w:val="17"/>
        </w:rPr>
        <w:t>, Rocheste</w:t>
      </w:r>
      <w:r>
        <w:rPr>
          <w:rFonts w:ascii="Arial" w:eastAsia="Arial" w:hAnsi="Arial" w:cs="Arial"/>
          <w:b/>
          <w:color w:val="363435"/>
          <w:spacing w:val="-9"/>
          <w:sz w:val="17"/>
          <w:szCs w:val="17"/>
        </w:rPr>
        <w:t>r</w:t>
      </w:r>
      <w:r>
        <w:rPr>
          <w:rFonts w:ascii="Arial" w:eastAsia="Arial" w:hAnsi="Arial" w:cs="Arial"/>
          <w:b/>
          <w:color w:val="363435"/>
          <w:sz w:val="17"/>
          <w:szCs w:val="17"/>
        </w:rPr>
        <w:t xml:space="preserve">, NH 03867  • 603.335.6300 • </w:t>
      </w:r>
      <w:r>
        <w:rPr>
          <w:rFonts w:ascii="Arial" w:eastAsia="Arial" w:hAnsi="Arial" w:cs="Arial"/>
          <w:b/>
          <w:color w:val="363435"/>
          <w:sz w:val="17"/>
          <w:szCs w:val="17"/>
        </w:rPr>
        <w:t>Fax 603.335.3355</w:t>
      </w:r>
    </w:p>
    <w:p w:rsidR="008B194A" w:rsidRDefault="00E72610">
      <w:pPr>
        <w:spacing w:before="51"/>
        <w:ind w:left="3911" w:right="883"/>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proofErr w:type="spellStart"/>
      <w:r>
        <w:rPr>
          <w:rFonts w:ascii="Arial" w:eastAsia="Arial" w:hAnsi="Arial" w:cs="Arial"/>
          <w:color w:val="363435"/>
          <w:sz w:val="16"/>
          <w:szCs w:val="16"/>
        </w:rPr>
        <w:t>Brigden</w:t>
      </w:r>
      <w:proofErr w:type="spellEnd"/>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proofErr w:type="spellStart"/>
      <w:r>
        <w:rPr>
          <w:rFonts w:ascii="Arial" w:eastAsia="Arial" w:hAnsi="Arial" w:cs="Arial"/>
          <w:color w:val="363435"/>
          <w:sz w:val="16"/>
          <w:szCs w:val="16"/>
        </w:rPr>
        <w:t>Halton</w:t>
      </w:r>
      <w:proofErr w:type="spellEnd"/>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6"/>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p w:rsidR="008B194A" w:rsidRDefault="00E72610">
      <w:pPr>
        <w:spacing w:before="59"/>
        <w:ind w:left="4569"/>
        <w:rPr>
          <w:rFonts w:ascii="Arial" w:eastAsia="Arial" w:hAnsi="Arial" w:cs="Arial"/>
          <w:sz w:val="12"/>
          <w:szCs w:val="12"/>
        </w:rPr>
      </w:pPr>
      <w:hyperlink r:id="rId7">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r>
        <w:rPr>
          <w:rFonts w:ascii="Arial" w:eastAsia="Arial" w:hAnsi="Arial" w:cs="Arial"/>
          <w:b/>
          <w:i/>
          <w:color w:val="363435"/>
          <w:sz w:val="18"/>
          <w:szCs w:val="18"/>
        </w:rPr>
        <w:t xml:space="preserve">               </w:t>
      </w:r>
      <w:r>
        <w:rPr>
          <w:rFonts w:ascii="Arial" w:eastAsia="Arial" w:hAnsi="Arial" w:cs="Arial"/>
          <w:b/>
          <w:i/>
          <w:color w:val="363435"/>
          <w:spacing w:val="45"/>
          <w:sz w:val="18"/>
          <w:szCs w:val="18"/>
        </w:rPr>
        <w:t xml:space="preserve"> </w:t>
      </w:r>
      <w:proofErr w:type="spellStart"/>
      <w:r>
        <w:rPr>
          <w:rFonts w:ascii="Arial" w:eastAsia="Arial" w:hAnsi="Arial" w:cs="Arial"/>
          <w:color w:val="363435"/>
          <w:sz w:val="12"/>
          <w:szCs w:val="12"/>
        </w:rPr>
        <w:t>Litho</w:t>
      </w:r>
      <w:proofErr w:type="spellEnd"/>
      <w:r>
        <w:rPr>
          <w:rFonts w:ascii="Arial" w:eastAsia="Arial" w:hAnsi="Arial" w:cs="Arial"/>
          <w:color w:val="363435"/>
          <w:sz w:val="12"/>
          <w:szCs w:val="12"/>
        </w:rPr>
        <w:t xml:space="preserve"> in U.S.A. © </w:t>
      </w:r>
      <w:proofErr w:type="spellStart"/>
      <w:r>
        <w:rPr>
          <w:rFonts w:ascii="Arial" w:eastAsia="Arial" w:hAnsi="Arial" w:cs="Arial"/>
          <w:color w:val="363435"/>
          <w:sz w:val="12"/>
          <w:szCs w:val="12"/>
        </w:rPr>
        <w:t>Laars</w:t>
      </w:r>
      <w:proofErr w:type="spellEnd"/>
      <w:r>
        <w:rPr>
          <w:rFonts w:ascii="Arial" w:eastAsia="Arial" w:hAnsi="Arial" w:cs="Arial"/>
          <w:color w:val="363435"/>
          <w:sz w:val="12"/>
          <w:szCs w:val="12"/>
        </w:rPr>
        <w:t xml:space="preserve"> Heating Systems 20-02  Document 5084-108B</w:t>
      </w:r>
    </w:p>
    <w:sectPr w:rsidR="008B194A">
      <w:pgSz w:w="12240" w:h="15840"/>
      <w:pgMar w:top="800" w:right="6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SwitzerlandCondBlack">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09C1"/>
    <w:multiLevelType w:val="multilevel"/>
    <w:tmpl w:val="DE4232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B194A"/>
    <w:rsid w:val="008B194A"/>
    <w:rsid w:val="00E7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1BDDA19"/>
  <w15:docId w15:val="{F3E687C8-BE4F-4C90-9D9E-ECE237E4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2020-02-17T20:48:00Z</dcterms:created>
  <dcterms:modified xsi:type="dcterms:W3CDTF">2020-02-17T20:49:00Z</dcterms:modified>
</cp:coreProperties>
</file>