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0E9ED" w14:textId="1421C8E8" w:rsidR="003B2C44" w:rsidRPr="00604608" w:rsidRDefault="003B2C44" w:rsidP="004A7BF7">
      <w:pPr>
        <w:pStyle w:val="SCT"/>
        <w:jc w:val="center"/>
        <w:rPr>
          <w:rFonts w:ascii="Arial" w:hAnsi="Arial" w:cs="Arial"/>
          <w:b/>
          <w:sz w:val="24"/>
          <w:szCs w:val="24"/>
        </w:rPr>
      </w:pPr>
      <w:r w:rsidRPr="00604608">
        <w:rPr>
          <w:rFonts w:ascii="Arial" w:hAnsi="Arial" w:cs="Arial"/>
          <w:b/>
          <w:sz w:val="24"/>
          <w:szCs w:val="24"/>
        </w:rPr>
        <w:t>Laars Heating Systems Company</w:t>
      </w:r>
      <w:r w:rsidR="004A7BF7" w:rsidRPr="00604608">
        <w:rPr>
          <w:rFonts w:ascii="Arial" w:hAnsi="Arial" w:cs="Arial"/>
          <w:b/>
          <w:sz w:val="24"/>
          <w:szCs w:val="24"/>
        </w:rPr>
        <w:t xml:space="preserve"> – </w:t>
      </w:r>
      <w:r w:rsidR="00F11DC3">
        <w:rPr>
          <w:rFonts w:ascii="Arial" w:hAnsi="Arial" w:cs="Arial"/>
          <w:b/>
          <w:sz w:val="24"/>
          <w:szCs w:val="24"/>
        </w:rPr>
        <w:t>Glass-Lined 80-200</w:t>
      </w:r>
      <w:r w:rsidR="004A7BF7" w:rsidRPr="00604608">
        <w:rPr>
          <w:rFonts w:ascii="Arial" w:hAnsi="Arial" w:cs="Arial"/>
          <w:b/>
          <w:sz w:val="24"/>
          <w:szCs w:val="24"/>
        </w:rPr>
        <w:t xml:space="preserve"> Gallon Storage Tanks</w:t>
      </w:r>
    </w:p>
    <w:p w14:paraId="4214AC3E" w14:textId="77777777" w:rsidR="003B2C44" w:rsidRPr="00604608" w:rsidRDefault="003B2C44" w:rsidP="003B2C44">
      <w:pPr>
        <w:pStyle w:val="PRT"/>
        <w:rPr>
          <w:rFonts w:ascii="Arial" w:hAnsi="Arial" w:cs="Arial"/>
          <w:sz w:val="20"/>
        </w:rPr>
      </w:pPr>
      <w:r w:rsidRPr="00604608">
        <w:rPr>
          <w:rFonts w:ascii="Arial" w:hAnsi="Arial" w:cs="Arial"/>
          <w:sz w:val="20"/>
        </w:rPr>
        <w:t>GENERAL</w:t>
      </w:r>
    </w:p>
    <w:p w14:paraId="2E20AE73" w14:textId="77777777" w:rsidR="003B2C44" w:rsidRPr="00604608" w:rsidRDefault="003B2C44" w:rsidP="003B2C44">
      <w:pPr>
        <w:pStyle w:val="ART"/>
        <w:rPr>
          <w:rFonts w:ascii="Arial" w:hAnsi="Arial" w:cs="Arial"/>
          <w:sz w:val="20"/>
        </w:rPr>
      </w:pPr>
      <w:r w:rsidRPr="00604608">
        <w:rPr>
          <w:rFonts w:ascii="Arial" w:hAnsi="Arial" w:cs="Arial"/>
          <w:sz w:val="20"/>
        </w:rPr>
        <w:t>RELATED DOCUMENTS</w:t>
      </w:r>
    </w:p>
    <w:p w14:paraId="36D14925" w14:textId="77777777" w:rsidR="003B2C44" w:rsidRPr="00604608" w:rsidRDefault="003B2C44" w:rsidP="003B2C44">
      <w:pPr>
        <w:pStyle w:val="PR1"/>
        <w:rPr>
          <w:rFonts w:ascii="Arial" w:hAnsi="Arial" w:cs="Arial"/>
          <w:sz w:val="20"/>
        </w:rPr>
      </w:pPr>
      <w:r w:rsidRPr="00604608">
        <w:rPr>
          <w:rFonts w:ascii="Arial" w:hAnsi="Arial" w:cs="Arial"/>
          <w:sz w:val="20"/>
        </w:rPr>
        <w:t>Drawings and general provisions of the Contract, including General and Supplementary Conditions and Division 01 Specification Sections, apply to this Section.</w:t>
      </w:r>
    </w:p>
    <w:p w14:paraId="15EFE257" w14:textId="77777777" w:rsidR="003B2C44" w:rsidRPr="00604608" w:rsidRDefault="003B2C44" w:rsidP="003B2C44">
      <w:pPr>
        <w:pStyle w:val="ART"/>
        <w:rPr>
          <w:rFonts w:ascii="Arial" w:hAnsi="Arial" w:cs="Arial"/>
          <w:sz w:val="20"/>
        </w:rPr>
      </w:pPr>
      <w:r w:rsidRPr="00604608">
        <w:rPr>
          <w:rFonts w:ascii="Arial" w:hAnsi="Arial" w:cs="Arial"/>
          <w:sz w:val="20"/>
        </w:rPr>
        <w:t>SUMMARY</w:t>
      </w:r>
    </w:p>
    <w:p w14:paraId="2ECAEB8A" w14:textId="02ADA498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Section Includes glass-lined, insulated and jacketed domestic water storage tanks.</w:t>
      </w:r>
    </w:p>
    <w:p w14:paraId="39BACEFF" w14:textId="77777777" w:rsidR="003B2C44" w:rsidRPr="004A7BF7" w:rsidRDefault="003B2C44" w:rsidP="003B2C44">
      <w:pPr>
        <w:pStyle w:val="ART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ACTION SUBMITTALS</w:t>
      </w:r>
    </w:p>
    <w:p w14:paraId="4EA3D983" w14:textId="480C8203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Product Data: For each type of product, include rated capacities, operating characteristics, and furnished specialties and accessories.</w:t>
      </w:r>
    </w:p>
    <w:p w14:paraId="7EDC5E5D" w14:textId="77777777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Sustainable Design Submittals:</w:t>
      </w:r>
    </w:p>
    <w:p w14:paraId="671D0593" w14:textId="376E0EFF" w:rsidR="003B2C44" w:rsidRPr="004A7BF7" w:rsidRDefault="003B2C44" w:rsidP="00417A38">
      <w:pPr>
        <w:pStyle w:val="PR2"/>
        <w:rPr>
          <w:rFonts w:ascii="Arial" w:hAnsi="Arial" w:cs="Arial"/>
          <w:sz w:val="20"/>
        </w:rPr>
      </w:pPr>
      <w:bookmarkStart w:id="0" w:name="userSustainabilityTopic_5_1"/>
      <w:r w:rsidRPr="004A7BF7">
        <w:rPr>
          <w:rFonts w:ascii="Arial" w:hAnsi="Arial" w:cs="Arial"/>
          <w:sz w:val="20"/>
        </w:rPr>
        <w:t>Product Data for storage tank insulation</w:t>
      </w:r>
      <w:bookmarkEnd w:id="0"/>
      <w:r w:rsidRPr="004A7BF7">
        <w:rPr>
          <w:rFonts w:ascii="Arial" w:hAnsi="Arial" w:cs="Arial"/>
          <w:sz w:val="20"/>
        </w:rPr>
        <w:t>.</w:t>
      </w:r>
    </w:p>
    <w:p w14:paraId="476D0377" w14:textId="77777777" w:rsidR="003B2C44" w:rsidRPr="004A7BF7" w:rsidRDefault="003B2C44" w:rsidP="003B2C44">
      <w:pPr>
        <w:pStyle w:val="ART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INFORMATIONAL SUBMITTALS</w:t>
      </w:r>
    </w:p>
    <w:p w14:paraId="3C2AB523" w14:textId="77777777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Coordination Drawings: Equipment room drawing or BIM model, drawn to scale, on which the items described in this Section are shown and coordinated with all building trades.</w:t>
      </w:r>
    </w:p>
    <w:p w14:paraId="4D73CF70" w14:textId="363AFEA3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 xml:space="preserve">Product Certificates: </w:t>
      </w:r>
      <w:r w:rsidR="00E20B2A" w:rsidRPr="004A7BF7">
        <w:rPr>
          <w:rFonts w:ascii="Arial" w:hAnsi="Arial" w:cs="Arial"/>
          <w:sz w:val="20"/>
        </w:rPr>
        <w:t>Where applicable</w:t>
      </w:r>
      <w:r w:rsidRPr="004A7BF7">
        <w:rPr>
          <w:rFonts w:ascii="Arial" w:hAnsi="Arial" w:cs="Arial"/>
          <w:sz w:val="20"/>
        </w:rPr>
        <w:t>.</w:t>
      </w:r>
    </w:p>
    <w:p w14:paraId="1D385C21" w14:textId="77777777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Source quality-control reports.</w:t>
      </w:r>
    </w:p>
    <w:p w14:paraId="16332027" w14:textId="77777777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Field quality-control reports.</w:t>
      </w:r>
    </w:p>
    <w:p w14:paraId="42653A8E" w14:textId="77777777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Warranty: Standard warranty, shown below.</w:t>
      </w:r>
    </w:p>
    <w:p w14:paraId="408430E1" w14:textId="77777777" w:rsidR="003B2C44" w:rsidRPr="004A7BF7" w:rsidRDefault="003B2C44" w:rsidP="003B2C44">
      <w:pPr>
        <w:pStyle w:val="ART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CLOSEOUT SUBMITTALS</w:t>
      </w:r>
    </w:p>
    <w:p w14:paraId="2A53F2AB" w14:textId="344F869F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Operation and Maintenance Data:</w:t>
      </w:r>
      <w:r w:rsidR="00E20B2A" w:rsidRPr="004A7BF7">
        <w:rPr>
          <w:rFonts w:ascii="Arial" w:hAnsi="Arial" w:cs="Arial"/>
          <w:sz w:val="20"/>
        </w:rPr>
        <w:t xml:space="preserve"> Installation and maintenance manual for storage tanks.</w:t>
      </w:r>
    </w:p>
    <w:p w14:paraId="7191562C" w14:textId="77777777" w:rsidR="003B2C44" w:rsidRPr="004A7BF7" w:rsidRDefault="003B2C44" w:rsidP="003B2C44">
      <w:pPr>
        <w:pStyle w:val="ART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COORDINATION</w:t>
      </w:r>
    </w:p>
    <w:p w14:paraId="6FA3BDD5" w14:textId="687E91D0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 xml:space="preserve">Coordinate sizes and locations of </w:t>
      </w:r>
      <w:r w:rsidR="00E20B2A" w:rsidRPr="004A7BF7">
        <w:rPr>
          <w:rFonts w:ascii="Arial" w:hAnsi="Arial" w:cs="Arial"/>
          <w:sz w:val="20"/>
        </w:rPr>
        <w:t>any necessary</w:t>
      </w:r>
      <w:r w:rsidRPr="004A7BF7">
        <w:rPr>
          <w:rFonts w:ascii="Arial" w:hAnsi="Arial" w:cs="Arial"/>
          <w:sz w:val="20"/>
        </w:rPr>
        <w:t xml:space="preserve"> bases with actual equipment provided.</w:t>
      </w:r>
    </w:p>
    <w:p w14:paraId="77B68B49" w14:textId="77777777" w:rsidR="003B2C44" w:rsidRPr="004A7BF7" w:rsidRDefault="003B2C44" w:rsidP="003B2C44">
      <w:pPr>
        <w:pStyle w:val="ART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lastRenderedPageBreak/>
        <w:t>WARRANTY</w:t>
      </w:r>
    </w:p>
    <w:p w14:paraId="310A79EA" w14:textId="1E3A59B3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 xml:space="preserve">Manufacturer’s Warranty: Manufacturer agrees to repair or replace components of </w:t>
      </w:r>
      <w:r w:rsidR="00E20B2A" w:rsidRPr="004A7BF7">
        <w:rPr>
          <w:rFonts w:ascii="Arial" w:hAnsi="Arial" w:cs="Arial"/>
          <w:sz w:val="20"/>
        </w:rPr>
        <w:t xml:space="preserve">storage </w:t>
      </w:r>
      <w:r w:rsidR="00FC0CA8" w:rsidRPr="004A7BF7">
        <w:rPr>
          <w:rFonts w:ascii="Arial" w:hAnsi="Arial" w:cs="Arial"/>
          <w:sz w:val="20"/>
        </w:rPr>
        <w:t>tanks that</w:t>
      </w:r>
      <w:r w:rsidR="00E20B2A" w:rsidRPr="004A7BF7">
        <w:rPr>
          <w:rFonts w:ascii="Arial" w:hAnsi="Arial" w:cs="Arial"/>
          <w:sz w:val="20"/>
        </w:rPr>
        <w:t xml:space="preserve"> </w:t>
      </w:r>
      <w:r w:rsidRPr="004A7BF7">
        <w:rPr>
          <w:rFonts w:ascii="Arial" w:hAnsi="Arial" w:cs="Arial"/>
          <w:sz w:val="20"/>
        </w:rPr>
        <w:t>fail in materials or workmanship within specified warranty period</w:t>
      </w:r>
      <w:r w:rsidR="00E20B2A" w:rsidRPr="004A7BF7">
        <w:rPr>
          <w:rFonts w:ascii="Arial" w:hAnsi="Arial" w:cs="Arial"/>
          <w:sz w:val="20"/>
        </w:rPr>
        <w:t>.</w:t>
      </w:r>
    </w:p>
    <w:p w14:paraId="79F3CC5D" w14:textId="77777777" w:rsidR="003B2C44" w:rsidRPr="004A7BF7" w:rsidRDefault="003B2C44" w:rsidP="00417A38">
      <w:pPr>
        <w:pStyle w:val="PR2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Failures include, but are not limited to, the following:</w:t>
      </w:r>
    </w:p>
    <w:p w14:paraId="18F3FB22" w14:textId="77777777" w:rsidR="003B2C44" w:rsidRPr="004A7BF7" w:rsidRDefault="003B2C44" w:rsidP="00417A38">
      <w:pPr>
        <w:pStyle w:val="PR3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Structural failures.</w:t>
      </w:r>
    </w:p>
    <w:p w14:paraId="11316DDD" w14:textId="77777777" w:rsidR="003B2C44" w:rsidRPr="004A7BF7" w:rsidRDefault="003B2C44" w:rsidP="00417A38">
      <w:pPr>
        <w:pStyle w:val="PR3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Deterioration of metals, metal finishes, and other materials beyond normal use.</w:t>
      </w:r>
    </w:p>
    <w:p w14:paraId="305075B4" w14:textId="000B57B1" w:rsidR="003B2C44" w:rsidRPr="004A7BF7" w:rsidRDefault="003B2C44" w:rsidP="00417A38">
      <w:pPr>
        <w:pStyle w:val="PR2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 xml:space="preserve">Warranty Periods: Limited warranty </w:t>
      </w:r>
      <w:r w:rsidR="00945BFF" w:rsidRPr="004A7BF7">
        <w:rPr>
          <w:rFonts w:ascii="Arial" w:hAnsi="Arial" w:cs="Arial"/>
          <w:sz w:val="20"/>
        </w:rPr>
        <w:t>runs from date of installation (or without proof of installation, from three (3) months after the date of manufacture)</w:t>
      </w:r>
      <w:r w:rsidRPr="004A7BF7">
        <w:rPr>
          <w:rFonts w:ascii="Arial" w:hAnsi="Arial" w:cs="Arial"/>
          <w:sz w:val="20"/>
        </w:rPr>
        <w:t>.</w:t>
      </w:r>
    </w:p>
    <w:p w14:paraId="19C039A2" w14:textId="6FC1EB25" w:rsidR="003B2C44" w:rsidRPr="004A7BF7" w:rsidRDefault="00945BFF" w:rsidP="00417A38">
      <w:pPr>
        <w:pStyle w:val="PR3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 xml:space="preserve">Tank </w:t>
      </w:r>
      <w:r w:rsidR="003B2C44" w:rsidRPr="004A7BF7">
        <w:rPr>
          <w:rFonts w:ascii="Arial" w:hAnsi="Arial" w:cs="Arial"/>
          <w:sz w:val="20"/>
        </w:rPr>
        <w:t xml:space="preserve">Failure:  </w:t>
      </w:r>
      <w:r w:rsidRPr="004A7BF7">
        <w:rPr>
          <w:rFonts w:ascii="Arial" w:hAnsi="Arial" w:cs="Arial"/>
          <w:sz w:val="20"/>
        </w:rPr>
        <w:t>5</w:t>
      </w:r>
      <w:r w:rsidR="003B2C44" w:rsidRPr="004A7BF7">
        <w:rPr>
          <w:rFonts w:ascii="Arial" w:hAnsi="Arial" w:cs="Arial"/>
          <w:sz w:val="20"/>
        </w:rPr>
        <w:t xml:space="preserve"> years.</w:t>
      </w:r>
    </w:p>
    <w:p w14:paraId="7E6FBB03" w14:textId="3CC318C0" w:rsidR="003B2C44" w:rsidRPr="004A7BF7" w:rsidRDefault="00945BFF" w:rsidP="00417A38">
      <w:pPr>
        <w:pStyle w:val="PR3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Other Parts</w:t>
      </w:r>
      <w:r w:rsidR="003B2C44" w:rsidRPr="004A7BF7">
        <w:rPr>
          <w:rFonts w:ascii="Arial" w:hAnsi="Arial" w:cs="Arial"/>
          <w:sz w:val="20"/>
        </w:rPr>
        <w:t>:  1 year.</w:t>
      </w:r>
    </w:p>
    <w:p w14:paraId="1F666704" w14:textId="77777777" w:rsidR="003B2C44" w:rsidRPr="004A7BF7" w:rsidRDefault="003B2C44" w:rsidP="003B2C44">
      <w:pPr>
        <w:pStyle w:val="PRT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PRODUCTS</w:t>
      </w:r>
    </w:p>
    <w:p w14:paraId="368AC0EC" w14:textId="77777777" w:rsidR="003B2C44" w:rsidRPr="004A7BF7" w:rsidRDefault="003B2C44" w:rsidP="003B2C44">
      <w:pPr>
        <w:pStyle w:val="ART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PERFORMANCE REQUIREMENTS</w:t>
      </w:r>
    </w:p>
    <w:p w14:paraId="241D4F9F" w14:textId="2B1D9A7C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 xml:space="preserve">ASHRAE/IES Compliance: </w:t>
      </w:r>
      <w:r w:rsidR="00BF37B6" w:rsidRPr="004A7BF7">
        <w:rPr>
          <w:rFonts w:ascii="Arial" w:hAnsi="Arial" w:cs="Arial"/>
          <w:sz w:val="20"/>
        </w:rPr>
        <w:t xml:space="preserve">Meet or exceed the minimum requirements of </w:t>
      </w:r>
      <w:r w:rsidRPr="004A7BF7">
        <w:rPr>
          <w:rFonts w:ascii="Arial" w:hAnsi="Arial" w:cs="Arial"/>
          <w:sz w:val="20"/>
        </w:rPr>
        <w:t>ASHRAE/IES 90.1.</w:t>
      </w:r>
    </w:p>
    <w:p w14:paraId="1D307106" w14:textId="6FAC290E" w:rsidR="003B2C44" w:rsidRPr="004A7BF7" w:rsidRDefault="003B2C44" w:rsidP="003B2C44">
      <w:pPr>
        <w:pStyle w:val="ART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COMMERCIAL</w:t>
      </w:r>
      <w:r w:rsidR="00BF37B6" w:rsidRPr="004A7BF7">
        <w:rPr>
          <w:rFonts w:ascii="Arial" w:hAnsi="Arial" w:cs="Arial"/>
          <w:sz w:val="20"/>
        </w:rPr>
        <w:t xml:space="preserve"> POTABLE WATER STORAGE TANKS</w:t>
      </w:r>
    </w:p>
    <w:p w14:paraId="666CC4B3" w14:textId="7BF66575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Basis-of-Design Product: Subject to compliance with requirements, provide Laars Heating Systems Company</w:t>
      </w:r>
      <w:r w:rsidR="00F11DC3">
        <w:rPr>
          <w:rFonts w:ascii="Arial" w:hAnsi="Arial" w:cs="Arial"/>
          <w:sz w:val="20"/>
        </w:rPr>
        <w:t xml:space="preserve"> glass-lined </w:t>
      </w:r>
      <w:r w:rsidR="00BF37B6" w:rsidRPr="004A7BF7">
        <w:rPr>
          <w:rFonts w:ascii="Arial" w:hAnsi="Arial" w:cs="Arial"/>
          <w:sz w:val="20"/>
        </w:rPr>
        <w:t xml:space="preserve">commercial water storage tank, </w:t>
      </w:r>
      <w:r w:rsidRPr="004A7BF7">
        <w:rPr>
          <w:rFonts w:ascii="Arial" w:hAnsi="Arial" w:cs="Arial"/>
          <w:sz w:val="20"/>
        </w:rPr>
        <w:t>or comparable product by one of the following:</w:t>
      </w:r>
    </w:p>
    <w:p w14:paraId="44128DB3" w14:textId="77777777" w:rsidR="00F11DC3" w:rsidRPr="004A7BF7" w:rsidRDefault="00F11DC3" w:rsidP="00F11DC3">
      <w:pPr>
        <w:pStyle w:val="PR2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RBI; A Division of Mestek, Inc.</w:t>
      </w:r>
    </w:p>
    <w:p w14:paraId="6EABB2EC" w14:textId="77777777" w:rsidR="00F11DC3" w:rsidRPr="004A7BF7" w:rsidRDefault="00F11DC3" w:rsidP="00F11DC3">
      <w:pPr>
        <w:pStyle w:val="PR2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Thermal Solutions LLC.</w:t>
      </w:r>
    </w:p>
    <w:p w14:paraId="75C2F8D7" w14:textId="13DD5822" w:rsidR="003B2C44" w:rsidRPr="004A7BF7" w:rsidRDefault="00BF37B6" w:rsidP="00417A38">
      <w:pPr>
        <w:pStyle w:val="PR2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Lochinvar, LLC</w:t>
      </w:r>
      <w:r w:rsidR="003B2C44" w:rsidRPr="004A7BF7">
        <w:rPr>
          <w:rFonts w:ascii="Arial" w:hAnsi="Arial" w:cs="Arial"/>
          <w:sz w:val="20"/>
        </w:rPr>
        <w:t>.</w:t>
      </w:r>
    </w:p>
    <w:p w14:paraId="410D1090" w14:textId="509A4EA4" w:rsidR="003B2C44" w:rsidRPr="004A7BF7" w:rsidRDefault="00BF37B6" w:rsidP="00417A38">
      <w:pPr>
        <w:pStyle w:val="PR2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Raypak, Inc.</w:t>
      </w:r>
    </w:p>
    <w:p w14:paraId="2D413FCD" w14:textId="189CA582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 xml:space="preserve">Source Limitations: Obtain </w:t>
      </w:r>
      <w:r w:rsidR="00BF37B6" w:rsidRPr="004A7BF7">
        <w:rPr>
          <w:rFonts w:ascii="Arial" w:hAnsi="Arial" w:cs="Arial"/>
          <w:sz w:val="20"/>
        </w:rPr>
        <w:t>storage tanks</w:t>
      </w:r>
      <w:r w:rsidRPr="004A7BF7">
        <w:rPr>
          <w:rFonts w:ascii="Arial" w:hAnsi="Arial" w:cs="Arial"/>
          <w:sz w:val="20"/>
        </w:rPr>
        <w:t xml:space="preserve"> from </w:t>
      </w:r>
      <w:proofErr w:type="gramStart"/>
      <w:r w:rsidRPr="004A7BF7">
        <w:rPr>
          <w:rFonts w:ascii="Arial" w:hAnsi="Arial" w:cs="Arial"/>
          <w:sz w:val="20"/>
        </w:rPr>
        <w:t>single source</w:t>
      </w:r>
      <w:proofErr w:type="gramEnd"/>
      <w:r w:rsidRPr="004A7BF7">
        <w:rPr>
          <w:rFonts w:ascii="Arial" w:hAnsi="Arial" w:cs="Arial"/>
          <w:sz w:val="20"/>
        </w:rPr>
        <w:t xml:space="preserve"> from single manufacturer.</w:t>
      </w:r>
    </w:p>
    <w:p w14:paraId="25173E17" w14:textId="77777777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Construction:</w:t>
      </w:r>
    </w:p>
    <w:p w14:paraId="68D8CF7C" w14:textId="77777777" w:rsidR="00F11DC3" w:rsidRDefault="00F11DC3" w:rsidP="003B2C44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Tank Construction:  Heavy gauge steel, automatically formed, </w:t>
      </w:r>
      <w:proofErr w:type="gramStart"/>
      <w:r>
        <w:rPr>
          <w:rFonts w:ascii="Arial" w:hAnsi="Arial" w:cs="Arial"/>
          <w:sz w:val="20"/>
        </w:rPr>
        <w:t>rolled</w:t>
      </w:r>
      <w:proofErr w:type="gramEnd"/>
      <w:r>
        <w:rPr>
          <w:rFonts w:ascii="Arial" w:hAnsi="Arial" w:cs="Arial"/>
          <w:sz w:val="20"/>
        </w:rPr>
        <w:t xml:space="preserve"> and welded.</w:t>
      </w:r>
    </w:p>
    <w:p w14:paraId="07B5CED4" w14:textId="177B1B73" w:rsidR="003B2C44" w:rsidRPr="004A7BF7" w:rsidRDefault="00C16EDE" w:rsidP="003B2C44">
      <w:pPr>
        <w:pStyle w:val="PR2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 xml:space="preserve">Tank </w:t>
      </w:r>
      <w:r w:rsidR="00F11DC3">
        <w:rPr>
          <w:rFonts w:ascii="Arial" w:hAnsi="Arial" w:cs="Arial"/>
          <w:sz w:val="20"/>
        </w:rPr>
        <w:t>Lining</w:t>
      </w:r>
      <w:r w:rsidR="003B2C44" w:rsidRPr="004A7BF7">
        <w:rPr>
          <w:rFonts w:ascii="Arial" w:hAnsi="Arial" w:cs="Arial"/>
          <w:sz w:val="20"/>
        </w:rPr>
        <w:t xml:space="preserve">: </w:t>
      </w:r>
      <w:r w:rsidRPr="004A7BF7">
        <w:rPr>
          <w:rFonts w:ascii="Arial" w:hAnsi="Arial" w:cs="Arial"/>
          <w:sz w:val="20"/>
        </w:rPr>
        <w:t xml:space="preserve"> </w:t>
      </w:r>
      <w:r w:rsidR="00F11DC3">
        <w:rPr>
          <w:rFonts w:ascii="Arial" w:hAnsi="Arial" w:cs="Arial"/>
          <w:sz w:val="20"/>
        </w:rPr>
        <w:t>Exclusively engineered enamel glass with Microban</w:t>
      </w:r>
      <w:r w:rsidR="00F11DC3" w:rsidRPr="00F11DC3">
        <w:rPr>
          <w:rFonts w:ascii="Arial" w:hAnsi="Arial" w:cs="Arial"/>
          <w:sz w:val="20"/>
          <w:vertAlign w:val="superscript"/>
        </w:rPr>
        <w:t>®</w:t>
      </w:r>
      <w:r w:rsidR="00F11DC3">
        <w:rPr>
          <w:rFonts w:ascii="Arial" w:hAnsi="Arial" w:cs="Arial"/>
          <w:sz w:val="20"/>
        </w:rPr>
        <w:t xml:space="preserve"> antimicrobial product protection</w:t>
      </w:r>
      <w:r w:rsidR="003B2C44" w:rsidRPr="004A7BF7">
        <w:rPr>
          <w:rFonts w:ascii="Arial" w:hAnsi="Arial" w:cs="Arial"/>
          <w:sz w:val="20"/>
        </w:rPr>
        <w:t>.</w:t>
      </w:r>
    </w:p>
    <w:p w14:paraId="64CC3FA7" w14:textId="3937D38C" w:rsidR="003B2C44" w:rsidRPr="004A7BF7" w:rsidRDefault="00C16EDE" w:rsidP="003B2C44">
      <w:pPr>
        <w:pStyle w:val="PR2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Insulation</w:t>
      </w:r>
      <w:r w:rsidR="003B2C44" w:rsidRPr="004A7BF7">
        <w:rPr>
          <w:rFonts w:ascii="Arial" w:hAnsi="Arial" w:cs="Arial"/>
          <w:sz w:val="20"/>
        </w:rPr>
        <w:t xml:space="preserve">:  </w:t>
      </w:r>
      <w:proofErr w:type="gramStart"/>
      <w:r w:rsidR="00F11DC3">
        <w:rPr>
          <w:rFonts w:ascii="Arial" w:hAnsi="Arial" w:cs="Arial"/>
          <w:sz w:val="20"/>
        </w:rPr>
        <w:t>2</w:t>
      </w:r>
      <w:proofErr w:type="gramEnd"/>
      <w:r w:rsidR="00F11DC3">
        <w:rPr>
          <w:rFonts w:ascii="Arial" w:hAnsi="Arial" w:cs="Arial"/>
          <w:sz w:val="20"/>
        </w:rPr>
        <w:t>” n</w:t>
      </w:r>
      <w:r w:rsidRPr="004A7BF7">
        <w:rPr>
          <w:rFonts w:ascii="Arial" w:hAnsi="Arial" w:cs="Arial"/>
          <w:sz w:val="20"/>
        </w:rPr>
        <w:t>on-CFC foam R-16 insulation covering the sides and top of the tank</w:t>
      </w:r>
      <w:r w:rsidR="003B2C44" w:rsidRPr="004A7BF7">
        <w:rPr>
          <w:rFonts w:ascii="Arial" w:hAnsi="Arial" w:cs="Arial"/>
          <w:sz w:val="20"/>
        </w:rPr>
        <w:t>.</w:t>
      </w:r>
    </w:p>
    <w:p w14:paraId="0AB2E30E" w14:textId="57F514B6" w:rsidR="003B2C44" w:rsidRPr="004A7BF7" w:rsidRDefault="00C16EDE" w:rsidP="003B2C44">
      <w:pPr>
        <w:pStyle w:val="PR2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Jacket</w:t>
      </w:r>
      <w:r w:rsidR="003B2C44" w:rsidRPr="004A7BF7">
        <w:rPr>
          <w:rFonts w:ascii="Arial" w:hAnsi="Arial" w:cs="Arial"/>
          <w:sz w:val="20"/>
        </w:rPr>
        <w:t xml:space="preserve">:  </w:t>
      </w:r>
      <w:r w:rsidR="00F11DC3">
        <w:rPr>
          <w:rFonts w:ascii="Arial" w:hAnsi="Arial" w:cs="Arial"/>
          <w:sz w:val="20"/>
        </w:rPr>
        <w:t>Durable metal jacket</w:t>
      </w:r>
      <w:r w:rsidR="003B2C44" w:rsidRPr="004A7BF7">
        <w:rPr>
          <w:rFonts w:ascii="Arial" w:hAnsi="Arial" w:cs="Arial"/>
          <w:sz w:val="20"/>
        </w:rPr>
        <w:t>.</w:t>
      </w:r>
    </w:p>
    <w:p w14:paraId="78512BE9" w14:textId="060E28C2" w:rsidR="003B2C44" w:rsidRPr="004A7BF7" w:rsidRDefault="00C16EDE" w:rsidP="003B2C44">
      <w:pPr>
        <w:pStyle w:val="PR2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 xml:space="preserve">Water Connections:  </w:t>
      </w:r>
      <w:proofErr w:type="gramStart"/>
      <w:r w:rsidRPr="004A7BF7">
        <w:rPr>
          <w:rFonts w:ascii="Arial" w:hAnsi="Arial" w:cs="Arial"/>
          <w:sz w:val="20"/>
        </w:rPr>
        <w:t>2</w:t>
      </w:r>
      <w:proofErr w:type="gramEnd"/>
      <w:r w:rsidRPr="004A7BF7">
        <w:rPr>
          <w:rFonts w:ascii="Arial" w:hAnsi="Arial" w:cs="Arial"/>
          <w:sz w:val="20"/>
        </w:rPr>
        <w:t xml:space="preserve">” </w:t>
      </w:r>
      <w:r w:rsidR="00F11DC3">
        <w:rPr>
          <w:rFonts w:ascii="Arial" w:hAnsi="Arial" w:cs="Arial"/>
          <w:sz w:val="20"/>
        </w:rPr>
        <w:t xml:space="preserve">or </w:t>
      </w:r>
      <w:proofErr w:type="gramStart"/>
      <w:r w:rsidR="00F11DC3">
        <w:rPr>
          <w:rFonts w:ascii="Arial" w:hAnsi="Arial" w:cs="Arial"/>
          <w:sz w:val="20"/>
        </w:rPr>
        <w:t>2</w:t>
      </w:r>
      <w:proofErr w:type="gramEnd"/>
      <w:r w:rsidR="00F11DC3">
        <w:rPr>
          <w:rFonts w:ascii="Arial" w:hAnsi="Arial" w:cs="Arial"/>
          <w:sz w:val="20"/>
        </w:rPr>
        <w:t xml:space="preserve">½” </w:t>
      </w:r>
      <w:r w:rsidRPr="004A7BF7">
        <w:rPr>
          <w:rFonts w:ascii="Arial" w:hAnsi="Arial" w:cs="Arial"/>
          <w:sz w:val="20"/>
        </w:rPr>
        <w:t>NPT side water connections.</w:t>
      </w:r>
    </w:p>
    <w:p w14:paraId="5D0E8281" w14:textId="2E77EB23" w:rsidR="003B2C44" w:rsidRPr="004A7BF7" w:rsidRDefault="00C16EDE" w:rsidP="003B2C44">
      <w:pPr>
        <w:pStyle w:val="PR2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T&amp;P R</w:t>
      </w:r>
      <w:r w:rsidR="003B2C44" w:rsidRPr="004A7BF7">
        <w:rPr>
          <w:rFonts w:ascii="Arial" w:hAnsi="Arial" w:cs="Arial"/>
          <w:sz w:val="20"/>
        </w:rPr>
        <w:t xml:space="preserve">elief </w:t>
      </w:r>
      <w:r w:rsidRPr="004A7BF7">
        <w:rPr>
          <w:rFonts w:ascii="Arial" w:hAnsi="Arial" w:cs="Arial"/>
          <w:sz w:val="20"/>
        </w:rPr>
        <w:t xml:space="preserve">Valve Opening:  </w:t>
      </w:r>
      <w:proofErr w:type="gramStart"/>
      <w:r w:rsidRPr="004A7BF7">
        <w:rPr>
          <w:rFonts w:ascii="Arial" w:hAnsi="Arial" w:cs="Arial"/>
          <w:sz w:val="20"/>
        </w:rPr>
        <w:t>1</w:t>
      </w:r>
      <w:proofErr w:type="gramEnd"/>
      <w:r w:rsidRPr="004A7BF7">
        <w:rPr>
          <w:rFonts w:ascii="Arial" w:hAnsi="Arial" w:cs="Arial"/>
          <w:sz w:val="20"/>
        </w:rPr>
        <w:t>” NPT tapping on side of tank.</w:t>
      </w:r>
    </w:p>
    <w:p w14:paraId="10B16842" w14:textId="5F764D53" w:rsidR="003B2C44" w:rsidRPr="004A7BF7" w:rsidRDefault="00C16EDE" w:rsidP="003B2C44">
      <w:pPr>
        <w:pStyle w:val="PR2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Drain Valve:  Low restrictive brass drain valve with tamper-proof design place in the front of the tank for ease of servicing.</w:t>
      </w:r>
    </w:p>
    <w:p w14:paraId="0CD57868" w14:textId="77777777" w:rsidR="00672EC3" w:rsidRDefault="00672EC3" w:rsidP="003B2C44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Control Fitting:  ¾” NPT aquastat fitting</w:t>
      </w:r>
    </w:p>
    <w:p w14:paraId="00F953D8" w14:textId="6B4D3ACB" w:rsidR="003B2C44" w:rsidRPr="004A7BF7" w:rsidRDefault="00F11DC3" w:rsidP="003B2C44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Protection:  Two anode rods to provide added protection against corrosion</w:t>
      </w:r>
      <w:r w:rsidR="003B2C44" w:rsidRPr="004A7BF7">
        <w:rPr>
          <w:rFonts w:ascii="Arial" w:hAnsi="Arial" w:cs="Arial"/>
          <w:sz w:val="20"/>
        </w:rPr>
        <w:t>.</w:t>
      </w:r>
    </w:p>
    <w:p w14:paraId="78122ADB" w14:textId="24C423B8" w:rsidR="003B2C44" w:rsidRPr="004A7BF7" w:rsidRDefault="00C16EDE" w:rsidP="003B2C44">
      <w:pPr>
        <w:pStyle w:val="PR2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Temperature Rating:  Storage of potable water up to 180°F (82°C).</w:t>
      </w:r>
    </w:p>
    <w:p w14:paraId="3D81C99E" w14:textId="1FFCCC61" w:rsidR="00C16EDE" w:rsidRDefault="00C16EDE" w:rsidP="003B2C44">
      <w:pPr>
        <w:pStyle w:val="PR2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Pressure Rating:  150 psi (1034 kPa) working pressure.</w:t>
      </w:r>
    </w:p>
    <w:p w14:paraId="12D1ABEB" w14:textId="3EEF2EEE" w:rsidR="00672EC3" w:rsidRPr="004A7BF7" w:rsidRDefault="00672EC3" w:rsidP="003B2C44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ASME:  Optional ASME construction available.</w:t>
      </w:r>
    </w:p>
    <w:p w14:paraId="37E7D569" w14:textId="77777777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Capacity and Characteristics:</w:t>
      </w:r>
    </w:p>
    <w:p w14:paraId="53F2E680" w14:textId="291483A7" w:rsidR="003B2C44" w:rsidRPr="004A7BF7" w:rsidRDefault="00672EC3" w:rsidP="003B2C44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Constructions and </w:t>
      </w:r>
      <w:r w:rsidR="003B2C44" w:rsidRPr="004A7BF7">
        <w:rPr>
          <w:rFonts w:ascii="Arial" w:hAnsi="Arial" w:cs="Arial"/>
          <w:sz w:val="20"/>
        </w:rPr>
        <w:t>Storage</w:t>
      </w:r>
      <w:r>
        <w:rPr>
          <w:rFonts w:ascii="Arial" w:hAnsi="Arial" w:cs="Arial"/>
          <w:sz w:val="20"/>
        </w:rPr>
        <w:t xml:space="preserve"> </w:t>
      </w:r>
      <w:r w:rsidR="003B2C44" w:rsidRPr="004A7BF7">
        <w:rPr>
          <w:rFonts w:ascii="Arial" w:hAnsi="Arial" w:cs="Arial"/>
          <w:sz w:val="20"/>
        </w:rPr>
        <w:t>Capacity:</w:t>
      </w:r>
    </w:p>
    <w:p w14:paraId="28818FAC" w14:textId="06FCA49D" w:rsidR="003B2C44" w:rsidRPr="004A7BF7" w:rsidRDefault="00672EC3" w:rsidP="003B2C44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A0073100</w:t>
      </w:r>
      <w:r w:rsidR="003B2C44" w:rsidRPr="004A7BF7">
        <w:rPr>
          <w:rFonts w:ascii="Arial" w:hAnsi="Arial" w:cs="Arial"/>
          <w:sz w:val="20"/>
        </w:rPr>
        <w:t xml:space="preserve">:  </w:t>
      </w:r>
      <w:proofErr w:type="gramStart"/>
      <w:r>
        <w:rPr>
          <w:rFonts w:ascii="Arial" w:hAnsi="Arial" w:cs="Arial"/>
          <w:sz w:val="20"/>
        </w:rPr>
        <w:t>80</w:t>
      </w:r>
      <w:proofErr w:type="gramEnd"/>
      <w:r w:rsidR="003B2C44" w:rsidRPr="004A7BF7">
        <w:rPr>
          <w:rFonts w:ascii="Arial" w:hAnsi="Arial" w:cs="Arial"/>
          <w:sz w:val="20"/>
        </w:rPr>
        <w:t xml:space="preserve"> gallons (</w:t>
      </w:r>
      <w:r w:rsidR="00DD1C49" w:rsidRPr="004A7BF7">
        <w:rPr>
          <w:rFonts w:ascii="Arial" w:hAnsi="Arial" w:cs="Arial"/>
          <w:sz w:val="20"/>
        </w:rPr>
        <w:t>303</w:t>
      </w:r>
      <w:r w:rsidR="003B2C44" w:rsidRPr="004A7BF7">
        <w:rPr>
          <w:rFonts w:ascii="Arial" w:hAnsi="Arial" w:cs="Arial"/>
          <w:sz w:val="20"/>
        </w:rPr>
        <w:t xml:space="preserve"> liters).</w:t>
      </w:r>
    </w:p>
    <w:p w14:paraId="570001EA" w14:textId="43798751" w:rsidR="003B2C44" w:rsidRDefault="00672EC3" w:rsidP="006F4280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A0073101</w:t>
      </w:r>
      <w:r w:rsidR="003B2C44" w:rsidRPr="004A7BF7">
        <w:rPr>
          <w:rFonts w:ascii="Arial" w:hAnsi="Arial" w:cs="Arial"/>
          <w:sz w:val="20"/>
        </w:rPr>
        <w:t xml:space="preserve">:  </w:t>
      </w:r>
      <w:r>
        <w:rPr>
          <w:rFonts w:ascii="Arial" w:hAnsi="Arial" w:cs="Arial"/>
          <w:sz w:val="20"/>
        </w:rPr>
        <w:t>ASME 80</w:t>
      </w:r>
      <w:r w:rsidR="003B2C44" w:rsidRPr="004A7BF7">
        <w:rPr>
          <w:rFonts w:ascii="Arial" w:hAnsi="Arial" w:cs="Arial"/>
          <w:sz w:val="20"/>
        </w:rPr>
        <w:t xml:space="preserve"> gallons (</w:t>
      </w:r>
      <w:r w:rsidR="006F4280" w:rsidRPr="004A7BF7">
        <w:rPr>
          <w:rFonts w:ascii="Arial" w:hAnsi="Arial" w:cs="Arial"/>
          <w:sz w:val="20"/>
        </w:rPr>
        <w:t>435</w:t>
      </w:r>
      <w:r w:rsidR="003B2C44" w:rsidRPr="004A7BF7">
        <w:rPr>
          <w:rFonts w:ascii="Arial" w:hAnsi="Arial" w:cs="Arial"/>
          <w:sz w:val="20"/>
        </w:rPr>
        <w:t xml:space="preserve"> liters).</w:t>
      </w:r>
    </w:p>
    <w:p w14:paraId="0B7714BE" w14:textId="208B408D" w:rsidR="00672EC3" w:rsidRDefault="00672EC3" w:rsidP="006F4280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A0078800:  119 gallons (450 liters).</w:t>
      </w:r>
    </w:p>
    <w:p w14:paraId="09CE948B" w14:textId="0DC57C09" w:rsidR="00672EC3" w:rsidRDefault="00672EC3" w:rsidP="006F4280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A0070101:  ASME 119 gallons (450 liters).</w:t>
      </w:r>
    </w:p>
    <w:p w14:paraId="1ED5AD70" w14:textId="00CEA560" w:rsidR="00672EC3" w:rsidRPr="004A7BF7" w:rsidRDefault="00672EC3" w:rsidP="006F4280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A2086000:  ASME 200 gallons (757 liters).</w:t>
      </w:r>
    </w:p>
    <w:p w14:paraId="36564141" w14:textId="56DC45C2" w:rsidR="003B2C44" w:rsidRPr="004A7BF7" w:rsidRDefault="006F4280" w:rsidP="003B2C44">
      <w:pPr>
        <w:pStyle w:val="PR2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Overall Height</w:t>
      </w:r>
      <w:r w:rsidR="003B2C44" w:rsidRPr="004A7BF7">
        <w:rPr>
          <w:rFonts w:ascii="Arial" w:hAnsi="Arial" w:cs="Arial"/>
          <w:sz w:val="20"/>
        </w:rPr>
        <w:t>:</w:t>
      </w:r>
    </w:p>
    <w:p w14:paraId="26122CE3" w14:textId="75E85CF6" w:rsidR="003B2C44" w:rsidRPr="004A7BF7" w:rsidRDefault="00672EC3" w:rsidP="003B2C44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A0073100:  </w:t>
      </w:r>
      <w:r w:rsidR="00596500">
        <w:rPr>
          <w:rFonts w:ascii="Arial" w:hAnsi="Arial" w:cs="Arial"/>
          <w:sz w:val="20"/>
        </w:rPr>
        <w:t>58.7</w:t>
      </w:r>
      <w:r w:rsidR="006F4280" w:rsidRPr="004A7BF7">
        <w:rPr>
          <w:rFonts w:ascii="Arial" w:hAnsi="Arial" w:cs="Arial"/>
          <w:sz w:val="20"/>
        </w:rPr>
        <w:t>5 inches (</w:t>
      </w:r>
      <w:r w:rsidR="00596500">
        <w:rPr>
          <w:rFonts w:ascii="Arial" w:hAnsi="Arial" w:cs="Arial"/>
          <w:sz w:val="20"/>
        </w:rPr>
        <w:t>149</w:t>
      </w:r>
      <w:r w:rsidR="006F4280" w:rsidRPr="004A7BF7">
        <w:rPr>
          <w:rFonts w:ascii="Arial" w:hAnsi="Arial" w:cs="Arial"/>
          <w:sz w:val="20"/>
        </w:rPr>
        <w:t xml:space="preserve"> cm)</w:t>
      </w:r>
      <w:r w:rsidR="003B2C44" w:rsidRPr="004A7BF7">
        <w:rPr>
          <w:rFonts w:ascii="Arial" w:hAnsi="Arial" w:cs="Arial"/>
          <w:sz w:val="20"/>
        </w:rPr>
        <w:t>.</w:t>
      </w:r>
    </w:p>
    <w:p w14:paraId="2C033D63" w14:textId="2C4B3C07" w:rsidR="003B2C44" w:rsidRDefault="00672EC3" w:rsidP="003B2C44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A0073101</w:t>
      </w:r>
      <w:r w:rsidR="006F4280" w:rsidRPr="004A7BF7">
        <w:rPr>
          <w:rFonts w:ascii="Arial" w:hAnsi="Arial" w:cs="Arial"/>
          <w:sz w:val="20"/>
        </w:rPr>
        <w:t xml:space="preserve">:  </w:t>
      </w:r>
      <w:r w:rsidR="00596500">
        <w:rPr>
          <w:rFonts w:ascii="Arial" w:hAnsi="Arial" w:cs="Arial"/>
          <w:sz w:val="20"/>
        </w:rPr>
        <w:t>58.75</w:t>
      </w:r>
      <w:r w:rsidR="006F4280" w:rsidRPr="004A7BF7">
        <w:rPr>
          <w:rFonts w:ascii="Arial" w:hAnsi="Arial" w:cs="Arial"/>
          <w:sz w:val="20"/>
        </w:rPr>
        <w:t xml:space="preserve"> inches (</w:t>
      </w:r>
      <w:r w:rsidR="00596500">
        <w:rPr>
          <w:rFonts w:ascii="Arial" w:hAnsi="Arial" w:cs="Arial"/>
          <w:sz w:val="20"/>
        </w:rPr>
        <w:t>149</w:t>
      </w:r>
      <w:r w:rsidR="006F4280" w:rsidRPr="004A7BF7">
        <w:rPr>
          <w:rFonts w:ascii="Arial" w:hAnsi="Arial" w:cs="Arial"/>
          <w:sz w:val="20"/>
        </w:rPr>
        <w:t xml:space="preserve"> cm).</w:t>
      </w:r>
    </w:p>
    <w:p w14:paraId="13AF5EEA" w14:textId="3D1C760E" w:rsidR="00672EC3" w:rsidRDefault="00672EC3" w:rsidP="003B2C44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A0078800:  </w:t>
      </w:r>
      <w:r w:rsidR="00596500">
        <w:rPr>
          <w:rFonts w:ascii="Arial" w:hAnsi="Arial" w:cs="Arial"/>
          <w:sz w:val="20"/>
        </w:rPr>
        <w:t>62.5 inches (159 cm).</w:t>
      </w:r>
    </w:p>
    <w:p w14:paraId="5796F2AB" w14:textId="5183263E" w:rsidR="00672EC3" w:rsidRDefault="00672EC3" w:rsidP="003B2C44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A0070101</w:t>
      </w:r>
      <w:r w:rsidR="00596500">
        <w:rPr>
          <w:rFonts w:ascii="Arial" w:hAnsi="Arial" w:cs="Arial"/>
          <w:sz w:val="20"/>
        </w:rPr>
        <w:t>:  62.5 inches (159 cm).</w:t>
      </w:r>
    </w:p>
    <w:p w14:paraId="78D27E68" w14:textId="0F226691" w:rsidR="00596500" w:rsidRPr="004A7BF7" w:rsidRDefault="00596500" w:rsidP="003B2C44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A2086000:  </w:t>
      </w:r>
      <w:proofErr w:type="gramStart"/>
      <w:r>
        <w:rPr>
          <w:rFonts w:ascii="Arial" w:hAnsi="Arial" w:cs="Arial"/>
          <w:sz w:val="20"/>
        </w:rPr>
        <w:t>77</w:t>
      </w:r>
      <w:proofErr w:type="gramEnd"/>
      <w:r>
        <w:rPr>
          <w:rFonts w:ascii="Arial" w:hAnsi="Arial" w:cs="Arial"/>
          <w:sz w:val="20"/>
        </w:rPr>
        <w:t xml:space="preserve"> inches (196 cm).</w:t>
      </w:r>
    </w:p>
    <w:p w14:paraId="5A6B254C" w14:textId="27AB1A4D" w:rsidR="003B2C44" w:rsidRPr="004A7BF7" w:rsidRDefault="006F4280" w:rsidP="003B2C44">
      <w:pPr>
        <w:pStyle w:val="PR2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Diameter</w:t>
      </w:r>
      <w:r w:rsidR="003B2C44" w:rsidRPr="004A7BF7">
        <w:rPr>
          <w:rFonts w:ascii="Arial" w:hAnsi="Arial" w:cs="Arial"/>
          <w:sz w:val="20"/>
        </w:rPr>
        <w:t>:</w:t>
      </w:r>
    </w:p>
    <w:p w14:paraId="3DAD27CF" w14:textId="72F3E473" w:rsidR="006F4280" w:rsidRPr="004A7BF7" w:rsidRDefault="00596500" w:rsidP="006F4280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A0073100</w:t>
      </w:r>
      <w:r w:rsidR="006F4280" w:rsidRPr="004A7BF7">
        <w:rPr>
          <w:rFonts w:ascii="Arial" w:hAnsi="Arial" w:cs="Arial"/>
          <w:sz w:val="20"/>
        </w:rPr>
        <w:t xml:space="preserve">:  </w:t>
      </w:r>
      <w:proofErr w:type="gramStart"/>
      <w:r>
        <w:rPr>
          <w:rFonts w:ascii="Arial" w:hAnsi="Arial" w:cs="Arial"/>
          <w:sz w:val="20"/>
        </w:rPr>
        <w:t>24</w:t>
      </w:r>
      <w:proofErr w:type="gramEnd"/>
      <w:r w:rsidR="006F4280" w:rsidRPr="004A7BF7">
        <w:rPr>
          <w:rFonts w:ascii="Arial" w:hAnsi="Arial" w:cs="Arial"/>
          <w:sz w:val="20"/>
        </w:rPr>
        <w:t xml:space="preserve"> inches (6</w:t>
      </w:r>
      <w:r>
        <w:rPr>
          <w:rFonts w:ascii="Arial" w:hAnsi="Arial" w:cs="Arial"/>
          <w:sz w:val="20"/>
        </w:rPr>
        <w:t>1</w:t>
      </w:r>
      <w:r w:rsidR="006F4280" w:rsidRPr="004A7BF7">
        <w:rPr>
          <w:rFonts w:ascii="Arial" w:hAnsi="Arial" w:cs="Arial"/>
          <w:sz w:val="20"/>
        </w:rPr>
        <w:t xml:space="preserve"> cm).</w:t>
      </w:r>
    </w:p>
    <w:p w14:paraId="36DD1248" w14:textId="61980FC2" w:rsidR="006F4280" w:rsidRDefault="00596500" w:rsidP="006F4280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A0073101</w:t>
      </w:r>
      <w:r w:rsidR="006F4280" w:rsidRPr="004A7BF7">
        <w:rPr>
          <w:rFonts w:ascii="Arial" w:hAnsi="Arial" w:cs="Arial"/>
          <w:sz w:val="20"/>
        </w:rPr>
        <w:t xml:space="preserve">:  </w:t>
      </w:r>
      <w:proofErr w:type="gramStart"/>
      <w:r w:rsidR="006F4280" w:rsidRPr="004A7BF7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>4</w:t>
      </w:r>
      <w:proofErr w:type="gramEnd"/>
      <w:r w:rsidR="006F4280" w:rsidRPr="004A7BF7">
        <w:rPr>
          <w:rFonts w:ascii="Arial" w:hAnsi="Arial" w:cs="Arial"/>
          <w:sz w:val="20"/>
        </w:rPr>
        <w:t xml:space="preserve"> inches (</w:t>
      </w:r>
      <w:r>
        <w:rPr>
          <w:rFonts w:ascii="Arial" w:hAnsi="Arial" w:cs="Arial"/>
          <w:sz w:val="20"/>
        </w:rPr>
        <w:t>61</w:t>
      </w:r>
      <w:r w:rsidR="006F4280" w:rsidRPr="004A7BF7">
        <w:rPr>
          <w:rFonts w:ascii="Arial" w:hAnsi="Arial" w:cs="Arial"/>
          <w:sz w:val="20"/>
        </w:rPr>
        <w:t xml:space="preserve"> cm).</w:t>
      </w:r>
    </w:p>
    <w:p w14:paraId="1F7C02E9" w14:textId="677AD368" w:rsidR="00596500" w:rsidRDefault="00596500" w:rsidP="006F4280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A0078800:  </w:t>
      </w:r>
      <w:proofErr w:type="gramStart"/>
      <w:r>
        <w:rPr>
          <w:rFonts w:ascii="Arial" w:hAnsi="Arial" w:cs="Arial"/>
          <w:sz w:val="20"/>
        </w:rPr>
        <w:t>28</w:t>
      </w:r>
      <w:proofErr w:type="gramEnd"/>
      <w:r>
        <w:rPr>
          <w:rFonts w:ascii="Arial" w:hAnsi="Arial" w:cs="Arial"/>
          <w:sz w:val="20"/>
        </w:rPr>
        <w:t xml:space="preserve"> inches (71 cm).</w:t>
      </w:r>
    </w:p>
    <w:p w14:paraId="647C4E23" w14:textId="598460AD" w:rsidR="00596500" w:rsidRDefault="00596500" w:rsidP="00596500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A0070101:  </w:t>
      </w:r>
      <w:proofErr w:type="gramStart"/>
      <w:r>
        <w:rPr>
          <w:rFonts w:ascii="Arial" w:hAnsi="Arial" w:cs="Arial"/>
          <w:sz w:val="20"/>
        </w:rPr>
        <w:t>28</w:t>
      </w:r>
      <w:proofErr w:type="gramEnd"/>
      <w:r>
        <w:rPr>
          <w:rFonts w:ascii="Arial" w:hAnsi="Arial" w:cs="Arial"/>
          <w:sz w:val="20"/>
        </w:rPr>
        <w:t xml:space="preserve"> inches (71 cm).</w:t>
      </w:r>
    </w:p>
    <w:p w14:paraId="13F23D6E" w14:textId="7C1F3D2A" w:rsidR="00596500" w:rsidRPr="00596500" w:rsidRDefault="00596500" w:rsidP="00596500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A2086000:  </w:t>
      </w:r>
      <w:proofErr w:type="gramStart"/>
      <w:r>
        <w:rPr>
          <w:rFonts w:ascii="Arial" w:hAnsi="Arial" w:cs="Arial"/>
          <w:sz w:val="20"/>
        </w:rPr>
        <w:t>32</w:t>
      </w:r>
      <w:proofErr w:type="gramEnd"/>
      <w:r>
        <w:rPr>
          <w:rFonts w:ascii="Arial" w:hAnsi="Arial" w:cs="Arial"/>
          <w:sz w:val="20"/>
        </w:rPr>
        <w:t xml:space="preserve"> inches (81 cm).</w:t>
      </w:r>
    </w:p>
    <w:p w14:paraId="50BD5B9C" w14:textId="77777777" w:rsidR="003B2C44" w:rsidRPr="004A7BF7" w:rsidRDefault="003B2C44" w:rsidP="003B2C44">
      <w:pPr>
        <w:pStyle w:val="ART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SOURCE QUALITY CONTROL</w:t>
      </w:r>
    </w:p>
    <w:p w14:paraId="0C8FF4B9" w14:textId="08D838CF" w:rsidR="003B2C44" w:rsidRPr="004A7BF7" w:rsidRDefault="00F73A23" w:rsidP="00F73A23">
      <w:pPr>
        <w:pStyle w:val="PR1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Tank must</w:t>
      </w:r>
      <w:r w:rsidR="003B2C44" w:rsidRPr="004A7BF7">
        <w:rPr>
          <w:rFonts w:ascii="Arial" w:hAnsi="Arial" w:cs="Arial"/>
          <w:sz w:val="20"/>
        </w:rPr>
        <w:t xml:space="preserve"> be factory </w:t>
      </w:r>
      <w:proofErr w:type="gramStart"/>
      <w:r w:rsidR="003B2C44" w:rsidRPr="004A7BF7">
        <w:rPr>
          <w:rFonts w:ascii="Arial" w:hAnsi="Arial" w:cs="Arial"/>
          <w:sz w:val="20"/>
        </w:rPr>
        <w:t>tested</w:t>
      </w:r>
      <w:proofErr w:type="gramEnd"/>
      <w:r w:rsidR="003B2C44" w:rsidRPr="004A7BF7">
        <w:rPr>
          <w:rFonts w:ascii="Arial" w:hAnsi="Arial" w:cs="Arial"/>
          <w:sz w:val="20"/>
        </w:rPr>
        <w:t xml:space="preserve"> for safety and functionality; </w:t>
      </w:r>
      <w:r w:rsidRPr="004A7BF7">
        <w:rPr>
          <w:rFonts w:ascii="Arial" w:hAnsi="Arial" w:cs="Arial"/>
          <w:sz w:val="20"/>
        </w:rPr>
        <w:t>r</w:t>
      </w:r>
      <w:r w:rsidR="003B2C44" w:rsidRPr="004A7BF7">
        <w:rPr>
          <w:rFonts w:ascii="Arial" w:hAnsi="Arial" w:cs="Arial"/>
          <w:sz w:val="20"/>
        </w:rPr>
        <w:t>esults recorded for future reference.</w:t>
      </w:r>
    </w:p>
    <w:p w14:paraId="09AC0F0A" w14:textId="77777777" w:rsidR="003B2C44" w:rsidRPr="004A7BF7" w:rsidRDefault="003B2C44" w:rsidP="003B2C44">
      <w:pPr>
        <w:pStyle w:val="PRT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EXECUTION</w:t>
      </w:r>
    </w:p>
    <w:p w14:paraId="28C99E18" w14:textId="77777777" w:rsidR="003B2C44" w:rsidRPr="004A7BF7" w:rsidRDefault="003B2C44" w:rsidP="003B2C44">
      <w:pPr>
        <w:pStyle w:val="ART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DOMESTIC-WATER HEATER INSTALLATION</w:t>
      </w:r>
    </w:p>
    <w:p w14:paraId="0411D474" w14:textId="15089C88" w:rsidR="003B2C44" w:rsidRPr="004A7BF7" w:rsidRDefault="003B2C44" w:rsidP="00F73A23">
      <w:pPr>
        <w:pStyle w:val="PR1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 xml:space="preserve">Install </w:t>
      </w:r>
      <w:r w:rsidR="00F73A23" w:rsidRPr="004A7BF7">
        <w:rPr>
          <w:rFonts w:ascii="Arial" w:hAnsi="Arial" w:cs="Arial"/>
          <w:sz w:val="20"/>
        </w:rPr>
        <w:t>tanks</w:t>
      </w:r>
      <w:r w:rsidRPr="004A7BF7">
        <w:rPr>
          <w:rFonts w:ascii="Arial" w:hAnsi="Arial" w:cs="Arial"/>
          <w:sz w:val="20"/>
        </w:rPr>
        <w:t xml:space="preserve"> level and plumb, in accordance with layout drawings, original design, and referenced standards. Maintain manufacturer's recommended clearances. Arrange units so devices needing service are accessible.</w:t>
      </w:r>
    </w:p>
    <w:p w14:paraId="3B102B13" w14:textId="5E073BF3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Assemble and install any additional or optional trim.</w:t>
      </w:r>
    </w:p>
    <w:p w14:paraId="765155EF" w14:textId="55A20C35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 xml:space="preserve">Fill </w:t>
      </w:r>
      <w:r w:rsidR="00F73A23" w:rsidRPr="004A7BF7">
        <w:rPr>
          <w:rFonts w:ascii="Arial" w:hAnsi="Arial" w:cs="Arial"/>
          <w:sz w:val="20"/>
        </w:rPr>
        <w:t>tanks</w:t>
      </w:r>
      <w:r w:rsidRPr="004A7BF7">
        <w:rPr>
          <w:rFonts w:ascii="Arial" w:hAnsi="Arial" w:cs="Arial"/>
          <w:sz w:val="20"/>
        </w:rPr>
        <w:t xml:space="preserve"> with water.</w:t>
      </w:r>
    </w:p>
    <w:p w14:paraId="17302B15" w14:textId="77777777" w:rsidR="003B2C44" w:rsidRPr="004A7BF7" w:rsidRDefault="003B2C44" w:rsidP="003B2C44">
      <w:pPr>
        <w:pStyle w:val="ART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PIPING CONNECTIONS</w:t>
      </w:r>
    </w:p>
    <w:p w14:paraId="2DF18F69" w14:textId="77777777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Comply with requirements for domestic-water piping specified in Section 221116 "Domestic Water Piping."</w:t>
      </w:r>
    </w:p>
    <w:p w14:paraId="48C76D12" w14:textId="77777777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Drawings indicate general arrangement of piping, fittings, and specialties.</w:t>
      </w:r>
    </w:p>
    <w:p w14:paraId="25B01B31" w14:textId="77777777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Where installing piping adjacent to fuel-fired, domestic-water heaters, allow space for service and maintenance of water heaters. Arrange piping for easy removal of domestic-water heaters.</w:t>
      </w:r>
    </w:p>
    <w:p w14:paraId="700FDD7F" w14:textId="77777777" w:rsidR="003B2C44" w:rsidRPr="004A7BF7" w:rsidRDefault="003B2C44" w:rsidP="003B2C44">
      <w:pPr>
        <w:pStyle w:val="ART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IDENTIFICATION</w:t>
      </w:r>
    </w:p>
    <w:p w14:paraId="2BB141E8" w14:textId="77777777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Identify system components. Comply with requirements for identification specified in Section 220553 "Identification for Plumbing Piping and Equipment."</w:t>
      </w:r>
    </w:p>
    <w:p w14:paraId="4A3A22FE" w14:textId="77777777" w:rsidR="003B2C44" w:rsidRPr="004A7BF7" w:rsidRDefault="003B2C44" w:rsidP="003B2C44">
      <w:pPr>
        <w:pStyle w:val="ART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FIELD QUALITY CONTROL</w:t>
      </w:r>
    </w:p>
    <w:p w14:paraId="5010B9EA" w14:textId="0AACB020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 xml:space="preserve">Perform tests and inspections in accordance with manufacturer’s written </w:t>
      </w:r>
      <w:r w:rsidR="00FC0CA8" w:rsidRPr="004A7BF7">
        <w:rPr>
          <w:rFonts w:ascii="Arial" w:hAnsi="Arial" w:cs="Arial"/>
          <w:sz w:val="20"/>
        </w:rPr>
        <w:t>instructions.</w:t>
      </w:r>
    </w:p>
    <w:p w14:paraId="2CB92731" w14:textId="77777777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lastRenderedPageBreak/>
        <w:t>Tests and Inspections:</w:t>
      </w:r>
    </w:p>
    <w:p w14:paraId="56214CD4" w14:textId="77777777" w:rsidR="003B2C44" w:rsidRPr="004A7BF7" w:rsidRDefault="003B2C44" w:rsidP="008C64EF">
      <w:pPr>
        <w:pStyle w:val="PR2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 xml:space="preserve">Leak Test: After installation, charge </w:t>
      </w:r>
      <w:proofErr w:type="gramStart"/>
      <w:r w:rsidRPr="004A7BF7">
        <w:rPr>
          <w:rFonts w:ascii="Arial" w:hAnsi="Arial" w:cs="Arial"/>
          <w:sz w:val="20"/>
        </w:rPr>
        <w:t>system</w:t>
      </w:r>
      <w:proofErr w:type="gramEnd"/>
      <w:r w:rsidRPr="004A7BF7">
        <w:rPr>
          <w:rFonts w:ascii="Arial" w:hAnsi="Arial" w:cs="Arial"/>
          <w:sz w:val="20"/>
        </w:rPr>
        <w:t xml:space="preserve"> and test for leaks. Repair leaks and retest until no leaks exist.</w:t>
      </w:r>
    </w:p>
    <w:p w14:paraId="05BE16B7" w14:textId="25F5A64C" w:rsidR="003B2C44" w:rsidRPr="004A7BF7" w:rsidRDefault="003B2C44" w:rsidP="008C64EF">
      <w:pPr>
        <w:pStyle w:val="PR2"/>
        <w:rPr>
          <w:rFonts w:ascii="Arial" w:hAnsi="Arial" w:cs="Arial"/>
          <w:sz w:val="20"/>
        </w:rPr>
      </w:pPr>
      <w:proofErr w:type="gramStart"/>
      <w:r w:rsidRPr="004A7BF7">
        <w:rPr>
          <w:rFonts w:ascii="Arial" w:hAnsi="Arial" w:cs="Arial"/>
          <w:sz w:val="20"/>
        </w:rPr>
        <w:t>Test</w:t>
      </w:r>
      <w:proofErr w:type="gramEnd"/>
      <w:r w:rsidRPr="004A7BF7">
        <w:rPr>
          <w:rFonts w:ascii="Arial" w:hAnsi="Arial" w:cs="Arial"/>
          <w:sz w:val="20"/>
        </w:rPr>
        <w:t xml:space="preserve"> safet</w:t>
      </w:r>
      <w:r w:rsidR="007257D6" w:rsidRPr="004A7BF7">
        <w:rPr>
          <w:rFonts w:ascii="Arial" w:hAnsi="Arial" w:cs="Arial"/>
          <w:sz w:val="20"/>
        </w:rPr>
        <w:t>y devices</w:t>
      </w:r>
      <w:r w:rsidRPr="004A7BF7">
        <w:rPr>
          <w:rFonts w:ascii="Arial" w:hAnsi="Arial" w:cs="Arial"/>
          <w:sz w:val="20"/>
        </w:rPr>
        <w:t xml:space="preserve">. Replace damaged and malfunctioning </w:t>
      </w:r>
      <w:r w:rsidR="007257D6" w:rsidRPr="004A7BF7">
        <w:rPr>
          <w:rFonts w:ascii="Arial" w:hAnsi="Arial" w:cs="Arial"/>
          <w:sz w:val="20"/>
        </w:rPr>
        <w:t>devices</w:t>
      </w:r>
      <w:r w:rsidRPr="004A7BF7">
        <w:rPr>
          <w:rFonts w:ascii="Arial" w:hAnsi="Arial" w:cs="Arial"/>
          <w:sz w:val="20"/>
        </w:rPr>
        <w:t>.</w:t>
      </w:r>
    </w:p>
    <w:p w14:paraId="687A1004" w14:textId="44791BB8" w:rsidR="003B2C44" w:rsidRPr="004A7BF7" w:rsidRDefault="007257D6" w:rsidP="003B2C44">
      <w:pPr>
        <w:pStyle w:val="PR1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Tanks will</w:t>
      </w:r>
      <w:r w:rsidR="003B2C44" w:rsidRPr="004A7BF7">
        <w:rPr>
          <w:rFonts w:ascii="Arial" w:hAnsi="Arial" w:cs="Arial"/>
          <w:sz w:val="20"/>
        </w:rPr>
        <w:t xml:space="preserve"> be considered defective if they do not pass tests and inspections.</w:t>
      </w:r>
    </w:p>
    <w:p w14:paraId="2DC569BB" w14:textId="77777777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Prepare test and inspection reports.</w:t>
      </w:r>
    </w:p>
    <w:sectPr w:rsidR="003B2C44" w:rsidRPr="004A7BF7" w:rsidSect="004A7BF7">
      <w:headerReference w:type="default" r:id="rId8"/>
      <w:footerReference w:type="default" r:id="rId9"/>
      <w:pgSz w:w="12240" w:h="15840" w:code="1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177F7" w14:textId="77777777" w:rsidR="00AD38A3" w:rsidRDefault="00AD38A3" w:rsidP="004A7BF7">
      <w:r>
        <w:separator/>
      </w:r>
    </w:p>
  </w:endnote>
  <w:endnote w:type="continuationSeparator" w:id="0">
    <w:p w14:paraId="58A7EF5E" w14:textId="77777777" w:rsidR="00AD38A3" w:rsidRDefault="00AD38A3" w:rsidP="004A7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F772E" w14:textId="393B58BD" w:rsidR="004A7BF7" w:rsidRPr="008C64EF" w:rsidRDefault="004A7BF7" w:rsidP="004A7BF7">
    <w:pPr>
      <w:pStyle w:val="Footer"/>
      <w:rPr>
        <w:rFonts w:ascii="Arial" w:hAnsi="Arial" w:cs="Arial"/>
        <w:sz w:val="20"/>
        <w:szCs w:val="20"/>
      </w:rPr>
    </w:pPr>
    <w:r w:rsidRPr="008C64EF">
      <w:rPr>
        <w:rFonts w:ascii="Arial" w:hAnsi="Arial" w:cs="Arial"/>
        <w:sz w:val="20"/>
        <w:szCs w:val="20"/>
      </w:rPr>
      <w:t xml:space="preserve">Laars </w:t>
    </w:r>
    <w:r w:rsidR="00F11DC3">
      <w:rPr>
        <w:rFonts w:ascii="Arial" w:hAnsi="Arial" w:cs="Arial"/>
        <w:sz w:val="20"/>
        <w:szCs w:val="20"/>
      </w:rPr>
      <w:t>“A” Tanks</w:t>
    </w:r>
    <w:r w:rsidRPr="008C64EF">
      <w:rPr>
        <w:rFonts w:ascii="Arial" w:hAnsi="Arial" w:cs="Arial"/>
        <w:sz w:val="20"/>
        <w:szCs w:val="20"/>
      </w:rPr>
      <w:t xml:space="preserve"> – Document 5094-4</w:t>
    </w:r>
    <w:r w:rsidR="00F11DC3">
      <w:rPr>
        <w:rFonts w:ascii="Arial" w:hAnsi="Arial" w:cs="Arial"/>
        <w:sz w:val="20"/>
        <w:szCs w:val="20"/>
      </w:rPr>
      <w:t>5</w:t>
    </w:r>
    <w:r w:rsidRPr="008C64EF">
      <w:rPr>
        <w:rFonts w:ascii="Arial" w:hAnsi="Arial" w:cs="Arial"/>
        <w:sz w:val="20"/>
        <w:szCs w:val="20"/>
      </w:rPr>
      <w:tab/>
    </w:r>
    <w:r w:rsidRPr="008C64EF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156745346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8C64EF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8C64E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8C64EF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8C64E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C64E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8C64E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8C64EF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8C64E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8C64EF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8C64E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C64E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8C64E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0C383169" w14:textId="66D325D6" w:rsidR="004A7BF7" w:rsidRDefault="004A7B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753AF" w14:textId="77777777" w:rsidR="00AD38A3" w:rsidRDefault="00AD38A3" w:rsidP="004A7BF7">
      <w:r>
        <w:separator/>
      </w:r>
    </w:p>
  </w:footnote>
  <w:footnote w:type="continuationSeparator" w:id="0">
    <w:p w14:paraId="569113D5" w14:textId="77777777" w:rsidR="00AD38A3" w:rsidRDefault="00AD38A3" w:rsidP="004A7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F0A8F" w14:textId="5028C49E" w:rsidR="004A7BF7" w:rsidRPr="008C64EF" w:rsidRDefault="004A7BF7">
    <w:pPr>
      <w:pStyle w:val="Header"/>
      <w:rPr>
        <w:rFonts w:ascii="Arial" w:hAnsi="Arial" w:cs="Arial"/>
        <w:sz w:val="20"/>
        <w:szCs w:val="20"/>
      </w:rPr>
    </w:pPr>
    <w:r w:rsidRPr="008C64EF">
      <w:rPr>
        <w:rFonts w:ascii="Arial" w:hAnsi="Arial" w:cs="Arial"/>
        <w:sz w:val="20"/>
        <w:szCs w:val="20"/>
      </w:rPr>
      <w:t>MASTER FORMAT</w:t>
    </w:r>
    <w:r w:rsidR="008C64EF">
      <w:rPr>
        <w:rFonts w:ascii="Arial" w:hAnsi="Arial" w:cs="Arial"/>
        <w:sz w:val="20"/>
        <w:szCs w:val="20"/>
      </w:rPr>
      <w:tab/>
    </w:r>
    <w:r w:rsidR="008C64EF">
      <w:rPr>
        <w:rFonts w:ascii="Arial" w:hAnsi="Arial" w:cs="Arial"/>
        <w:sz w:val="20"/>
        <w:szCs w:val="20"/>
      </w:rPr>
      <w:tab/>
    </w:r>
    <w:r w:rsidRPr="008C64EF">
      <w:rPr>
        <w:rFonts w:ascii="Arial" w:hAnsi="Arial" w:cs="Arial"/>
        <w:sz w:val="20"/>
        <w:szCs w:val="20"/>
      </w:rPr>
      <w:fldChar w:fldCharType="begin"/>
    </w:r>
    <w:r w:rsidRPr="008C64EF">
      <w:rPr>
        <w:rFonts w:ascii="Arial" w:hAnsi="Arial" w:cs="Arial"/>
        <w:sz w:val="20"/>
        <w:szCs w:val="20"/>
      </w:rPr>
      <w:instrText xml:space="preserve"> DATE \@ "MMMM d, yyyy" </w:instrText>
    </w:r>
    <w:r w:rsidRPr="008C64EF">
      <w:rPr>
        <w:rFonts w:ascii="Arial" w:hAnsi="Arial" w:cs="Arial"/>
        <w:sz w:val="20"/>
        <w:szCs w:val="20"/>
      </w:rPr>
      <w:fldChar w:fldCharType="separate"/>
    </w:r>
    <w:r w:rsidR="002B733E">
      <w:rPr>
        <w:rFonts w:ascii="Arial" w:hAnsi="Arial" w:cs="Arial"/>
        <w:noProof/>
        <w:sz w:val="20"/>
        <w:szCs w:val="20"/>
      </w:rPr>
      <w:t>November 17, 2025</w:t>
    </w:r>
    <w:r w:rsidRPr="008C64EF">
      <w:rPr>
        <w:rFonts w:ascii="Arial" w:hAnsi="Arial" w:cs="Arial"/>
        <w:sz w:val="20"/>
        <w:szCs w:val="20"/>
      </w:rPr>
      <w:fldChar w:fldCharType="end"/>
    </w:r>
  </w:p>
  <w:p w14:paraId="36D1CD8E" w14:textId="77777777" w:rsidR="004A7BF7" w:rsidRDefault="004A7B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ART"/>
      <w:suff w:val="nothing"/>
      <w:lvlText w:val="SCHEDULE %2 - "/>
      <w:lvlJc w:val="left"/>
    </w:lvl>
    <w:lvl w:ilvl="2">
      <w:numFmt w:val="decimal"/>
      <w:pStyle w:val="PR1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766852488">
    <w:abstractNumId w:val="0"/>
  </w:num>
  <w:num w:numId="2" w16cid:durableId="1980720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C44"/>
    <w:rsid w:val="00076C24"/>
    <w:rsid w:val="00227EB9"/>
    <w:rsid w:val="0026669A"/>
    <w:rsid w:val="002B733E"/>
    <w:rsid w:val="00316AB0"/>
    <w:rsid w:val="003B2C44"/>
    <w:rsid w:val="00417A38"/>
    <w:rsid w:val="004A7BF7"/>
    <w:rsid w:val="004F3E01"/>
    <w:rsid w:val="00516553"/>
    <w:rsid w:val="00596500"/>
    <w:rsid w:val="0060326C"/>
    <w:rsid w:val="00604608"/>
    <w:rsid w:val="00672EC3"/>
    <w:rsid w:val="006F4280"/>
    <w:rsid w:val="007257D6"/>
    <w:rsid w:val="007523CD"/>
    <w:rsid w:val="008C512E"/>
    <w:rsid w:val="008C64EF"/>
    <w:rsid w:val="008C6DF1"/>
    <w:rsid w:val="00945BFF"/>
    <w:rsid w:val="00AD38A3"/>
    <w:rsid w:val="00BF37B6"/>
    <w:rsid w:val="00C16EDE"/>
    <w:rsid w:val="00DD1C49"/>
    <w:rsid w:val="00E20B2A"/>
    <w:rsid w:val="00F11DC3"/>
    <w:rsid w:val="00F73A23"/>
    <w:rsid w:val="00FC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1BCEE"/>
  <w15:chartTrackingRefBased/>
  <w15:docId w15:val="{6B3C3847-6ECA-4DEF-8110-EF879DA56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2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2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2C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2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2C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2C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2C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2C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2C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2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2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2C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2C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2C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2C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2C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2C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2C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2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C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2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2C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2C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2C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2C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2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2C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2C44"/>
    <w:rPr>
      <w:b/>
      <w:bCs/>
      <w:smallCaps/>
      <w:color w:val="0F4761" w:themeColor="accent1" w:themeShade="BF"/>
      <w:spacing w:val="5"/>
    </w:rPr>
  </w:style>
  <w:style w:type="paragraph" w:customStyle="1" w:styleId="SCT">
    <w:name w:val="SCT"/>
    <w:basedOn w:val="Normal"/>
    <w:next w:val="PRT"/>
    <w:rsid w:val="003B2C44"/>
    <w:pPr>
      <w:suppressAutoHyphens/>
      <w:spacing w:before="240"/>
      <w:jc w:val="both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PRT">
    <w:name w:val="PRT"/>
    <w:basedOn w:val="Normal"/>
    <w:next w:val="ART"/>
    <w:link w:val="PRTChar"/>
    <w:qFormat/>
    <w:rsid w:val="003B2C44"/>
    <w:pPr>
      <w:keepNext/>
      <w:numPr>
        <w:numId w:val="1"/>
      </w:numPr>
      <w:suppressAutoHyphens/>
      <w:spacing w:before="480"/>
      <w:jc w:val="both"/>
      <w:outlineLvl w:val="0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ART">
    <w:name w:val="ART"/>
    <w:basedOn w:val="Normal"/>
    <w:next w:val="PR1"/>
    <w:qFormat/>
    <w:rsid w:val="003B2C44"/>
    <w:pPr>
      <w:keepNext/>
      <w:numPr>
        <w:ilvl w:val="3"/>
        <w:numId w:val="1"/>
      </w:numPr>
      <w:suppressAutoHyphens/>
      <w:spacing w:before="480"/>
      <w:jc w:val="both"/>
      <w:outlineLvl w:val="1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PR1">
    <w:name w:val="PR1"/>
    <w:basedOn w:val="Normal"/>
    <w:link w:val="PR1Char"/>
    <w:qFormat/>
    <w:rsid w:val="003B2C44"/>
    <w:pPr>
      <w:numPr>
        <w:ilvl w:val="4"/>
        <w:numId w:val="1"/>
      </w:numPr>
      <w:suppressAutoHyphens/>
      <w:spacing w:before="240"/>
      <w:jc w:val="both"/>
      <w:outlineLvl w:val="2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character" w:customStyle="1" w:styleId="PR1Char">
    <w:name w:val="PR1 Char"/>
    <w:link w:val="PR1"/>
    <w:rsid w:val="003B2C44"/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character" w:customStyle="1" w:styleId="PRTChar">
    <w:name w:val="PRT Char"/>
    <w:link w:val="PRT"/>
    <w:rsid w:val="003B2C44"/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PR2">
    <w:name w:val="PR2"/>
    <w:basedOn w:val="Normal"/>
    <w:link w:val="PR2Char"/>
    <w:qFormat/>
    <w:rsid w:val="003B2C44"/>
    <w:pPr>
      <w:numPr>
        <w:ilvl w:val="5"/>
        <w:numId w:val="1"/>
      </w:numPr>
      <w:suppressAutoHyphens/>
      <w:jc w:val="both"/>
      <w:outlineLvl w:val="3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character" w:customStyle="1" w:styleId="PR2Char">
    <w:name w:val="PR2 Char"/>
    <w:link w:val="PR2"/>
    <w:rsid w:val="003B2C44"/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PR3">
    <w:name w:val="PR3"/>
    <w:basedOn w:val="Normal"/>
    <w:qFormat/>
    <w:rsid w:val="003B2C44"/>
    <w:pPr>
      <w:numPr>
        <w:ilvl w:val="6"/>
        <w:numId w:val="1"/>
      </w:numPr>
      <w:suppressAutoHyphens/>
      <w:jc w:val="both"/>
      <w:outlineLvl w:val="4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PR4">
    <w:name w:val="PR4"/>
    <w:basedOn w:val="Normal"/>
    <w:qFormat/>
    <w:rsid w:val="003B2C44"/>
    <w:pPr>
      <w:numPr>
        <w:ilvl w:val="7"/>
        <w:numId w:val="1"/>
      </w:numPr>
      <w:suppressAutoHyphens/>
      <w:jc w:val="both"/>
      <w:outlineLvl w:val="5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PR5">
    <w:name w:val="PR5"/>
    <w:basedOn w:val="Normal"/>
    <w:qFormat/>
    <w:rsid w:val="003B2C44"/>
    <w:pPr>
      <w:numPr>
        <w:ilvl w:val="8"/>
        <w:numId w:val="1"/>
      </w:numPr>
      <w:suppressAutoHyphens/>
      <w:jc w:val="both"/>
      <w:outlineLvl w:val="6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EOS">
    <w:name w:val="EOS"/>
    <w:basedOn w:val="Normal"/>
    <w:rsid w:val="003B2C44"/>
    <w:pPr>
      <w:suppressAutoHyphens/>
      <w:spacing w:before="480"/>
      <w:jc w:val="both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character" w:customStyle="1" w:styleId="NUM">
    <w:name w:val="NUM"/>
    <w:basedOn w:val="DefaultParagraphFont"/>
    <w:rsid w:val="003B2C44"/>
  </w:style>
  <w:style w:type="character" w:customStyle="1" w:styleId="NAM">
    <w:name w:val="NAM"/>
    <w:basedOn w:val="DefaultParagraphFont"/>
    <w:rsid w:val="003B2C44"/>
  </w:style>
  <w:style w:type="paragraph" w:styleId="Header">
    <w:name w:val="header"/>
    <w:basedOn w:val="Normal"/>
    <w:link w:val="HeaderChar"/>
    <w:uiPriority w:val="99"/>
    <w:unhideWhenUsed/>
    <w:rsid w:val="004A7B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BF7"/>
  </w:style>
  <w:style w:type="paragraph" w:styleId="Footer">
    <w:name w:val="footer"/>
    <w:basedOn w:val="Normal"/>
    <w:link w:val="FooterChar"/>
    <w:uiPriority w:val="99"/>
    <w:unhideWhenUsed/>
    <w:rsid w:val="004A7B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651FF-FDA4-4844-BD19-143923C64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730</Words>
  <Characters>4323</Characters>
  <Application>Microsoft Office Word</Application>
  <DocSecurity>0</DocSecurity>
  <Lines>98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Mishou</dc:creator>
  <cp:keywords/>
  <dc:description/>
  <cp:lastModifiedBy>Joan Mishou</cp:lastModifiedBy>
  <cp:revision>4</cp:revision>
  <dcterms:created xsi:type="dcterms:W3CDTF">2025-11-17T18:00:00Z</dcterms:created>
  <dcterms:modified xsi:type="dcterms:W3CDTF">2025-11-17T18:26:00Z</dcterms:modified>
</cp:coreProperties>
</file>