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17D2A" w14:textId="29AC7C50" w:rsidR="004A050E" w:rsidRPr="00B600E1" w:rsidRDefault="00F67ABB" w:rsidP="004A050E">
      <w:pPr>
        <w:jc w:val="center"/>
        <w:rPr>
          <w:b/>
          <w:bCs/>
          <w:sz w:val="22"/>
        </w:rPr>
      </w:pPr>
      <w:r w:rsidRPr="00B600E1">
        <w:rPr>
          <w:b/>
          <w:bCs/>
          <w:sz w:val="22"/>
        </w:rPr>
        <w:t>Laars E-T</w:t>
      </w:r>
      <w:r w:rsidR="00FA7DE8" w:rsidRPr="00B600E1">
        <w:rPr>
          <w:b/>
          <w:bCs/>
          <w:sz w:val="22"/>
        </w:rPr>
        <w:t>herm</w:t>
      </w:r>
      <w:r w:rsidRPr="00B600E1">
        <w:rPr>
          <w:b/>
          <w:bCs/>
          <w:sz w:val="22"/>
          <w:vertAlign w:val="superscript"/>
        </w:rPr>
        <w:t>TM</w:t>
      </w:r>
      <w:r w:rsidRPr="00B600E1">
        <w:rPr>
          <w:b/>
          <w:bCs/>
          <w:sz w:val="22"/>
        </w:rPr>
        <w:t xml:space="preserve"> Commercial Air-to-Water Natural Refrigerant Heat Pump Water Heater</w:t>
      </w:r>
    </w:p>
    <w:p w14:paraId="7C2B82E5" w14:textId="25E5C349" w:rsidR="00FC2A28" w:rsidRPr="00B600E1" w:rsidRDefault="00FC2A28" w:rsidP="004A050E">
      <w:pPr>
        <w:jc w:val="center"/>
        <w:rPr>
          <w:b/>
          <w:bCs/>
          <w:sz w:val="22"/>
        </w:rPr>
      </w:pPr>
      <w:r w:rsidRPr="00B600E1">
        <w:rPr>
          <w:b/>
          <w:bCs/>
          <w:sz w:val="22"/>
        </w:rPr>
        <w:t>Specification</w:t>
      </w:r>
    </w:p>
    <w:p w14:paraId="197E9595" w14:textId="77777777" w:rsidR="00FC2A28" w:rsidRPr="00B600E1" w:rsidRDefault="00FC2A28"/>
    <w:p w14:paraId="505690EF" w14:textId="77777777" w:rsidR="00FC2A28" w:rsidRPr="00B600E1" w:rsidRDefault="00FC2A28"/>
    <w:p w14:paraId="61319097" w14:textId="77777777" w:rsidR="00FC2A28" w:rsidRPr="00B600E1" w:rsidRDefault="00FC2A28">
      <w:r w:rsidRPr="00B600E1">
        <w:t>PART 1 – GENERAL</w:t>
      </w:r>
    </w:p>
    <w:p w14:paraId="148307C4" w14:textId="77777777" w:rsidR="00FC2A28" w:rsidRPr="00B600E1" w:rsidRDefault="00FC2A28"/>
    <w:p w14:paraId="19EB4022" w14:textId="77777777" w:rsidR="00FC2A28" w:rsidRPr="00B600E1" w:rsidRDefault="00FC2A28">
      <w:r w:rsidRPr="00B600E1">
        <w:t>1.1 RELATED DOCUMENTS</w:t>
      </w:r>
    </w:p>
    <w:p w14:paraId="5DCE8945" w14:textId="77777777" w:rsidR="00FC2A28" w:rsidRPr="00B600E1" w:rsidRDefault="00FC2A28"/>
    <w:p w14:paraId="4205D9FB" w14:textId="06B71FCB" w:rsidR="00FC2A28" w:rsidRPr="00B600E1" w:rsidRDefault="00FC2A28" w:rsidP="00DB3BE1">
      <w:pPr>
        <w:pStyle w:val="ListParagraph"/>
        <w:numPr>
          <w:ilvl w:val="0"/>
          <w:numId w:val="3"/>
        </w:numPr>
      </w:pPr>
      <w:r w:rsidRPr="00B600E1">
        <w:t>Drawings and general provisions of the Contract, including General and Supplementary Conditions and Division 01 Specification Sections</w:t>
      </w:r>
      <w:r w:rsidR="005E4D32" w:rsidRPr="00B600E1">
        <w:t>, apply to this section.</w:t>
      </w:r>
    </w:p>
    <w:p w14:paraId="09662D85" w14:textId="77777777" w:rsidR="00FC2A28" w:rsidRPr="00B600E1" w:rsidRDefault="00FC2A28"/>
    <w:p w14:paraId="6A4BCAE0" w14:textId="740B381E" w:rsidR="00DB3BE1" w:rsidRPr="00B600E1" w:rsidRDefault="00DB3BE1" w:rsidP="00DB3BE1">
      <w:r w:rsidRPr="00B600E1">
        <w:t>1.2 WORK INCLUDED</w:t>
      </w:r>
    </w:p>
    <w:p w14:paraId="409EF3C5" w14:textId="77777777" w:rsidR="00FC2A28" w:rsidRPr="00B600E1" w:rsidRDefault="00FC2A28"/>
    <w:p w14:paraId="6A7824A2" w14:textId="603DCDDD" w:rsidR="007B1EA3" w:rsidRPr="00B600E1" w:rsidRDefault="005E4D32" w:rsidP="00DB3BE1">
      <w:pPr>
        <w:pStyle w:val="ListParagraph"/>
        <w:numPr>
          <w:ilvl w:val="0"/>
          <w:numId w:val="4"/>
        </w:numPr>
      </w:pPr>
      <w:r w:rsidRPr="00B600E1">
        <w:t>Section includes single pass air source heat pump water heater that uses R744 (CO</w:t>
      </w:r>
      <w:r w:rsidRPr="00B600E1">
        <w:rPr>
          <w:vertAlign w:val="subscript"/>
        </w:rPr>
        <w:t>2</w:t>
      </w:r>
      <w:r w:rsidRPr="00B600E1">
        <w:t>)</w:t>
      </w:r>
      <w:r w:rsidR="00FC2A28" w:rsidRPr="00B600E1">
        <w:t xml:space="preserve"> refrigerant</w:t>
      </w:r>
      <w:r w:rsidRPr="00B600E1">
        <w:t xml:space="preserve"> to generate </w:t>
      </w:r>
      <w:r w:rsidR="00FC2A28" w:rsidRPr="00B600E1">
        <w:t xml:space="preserve">hot water up to 180°F. The </w:t>
      </w:r>
      <w:r w:rsidR="003011EF" w:rsidRPr="00B600E1">
        <w:t xml:space="preserve">heat pump </w:t>
      </w:r>
      <w:r w:rsidR="00FC2A28" w:rsidRPr="00B600E1">
        <w:t>shall be fabricated, assembled, charged, and tested</w:t>
      </w:r>
      <w:r w:rsidR="003011EF" w:rsidRPr="00B600E1">
        <w:t xml:space="preserve"> by one ma</w:t>
      </w:r>
      <w:r w:rsidR="00FC2A28" w:rsidRPr="00B600E1">
        <w:t>nufacturer.</w:t>
      </w:r>
    </w:p>
    <w:p w14:paraId="1D8E3DBB" w14:textId="77777777" w:rsidR="007B1EA3" w:rsidRPr="00B600E1" w:rsidRDefault="007B1EA3" w:rsidP="007B1EA3"/>
    <w:p w14:paraId="3D867EB5" w14:textId="72ACB77F" w:rsidR="007B1EA3" w:rsidRPr="00B600E1" w:rsidRDefault="00DB3BE1" w:rsidP="007B1EA3">
      <w:r w:rsidRPr="00B600E1">
        <w:t xml:space="preserve">1.3 </w:t>
      </w:r>
      <w:r w:rsidR="00FC2A28" w:rsidRPr="00B600E1">
        <w:t>SUBMITTALS</w:t>
      </w:r>
    </w:p>
    <w:p w14:paraId="35EB7816" w14:textId="77777777" w:rsidR="00DB3BE1" w:rsidRPr="00B600E1" w:rsidRDefault="00DB3BE1" w:rsidP="003011EF"/>
    <w:p w14:paraId="41113825" w14:textId="24BE6C3A" w:rsidR="007B1EA3" w:rsidRPr="00B600E1" w:rsidRDefault="00FC2A28" w:rsidP="00DB3BE1">
      <w:pPr>
        <w:pStyle w:val="ListParagraph"/>
        <w:numPr>
          <w:ilvl w:val="0"/>
          <w:numId w:val="5"/>
        </w:numPr>
      </w:pPr>
      <w:r w:rsidRPr="00B600E1">
        <w:t xml:space="preserve">Submit </w:t>
      </w:r>
      <w:r w:rsidR="003011EF" w:rsidRPr="00B600E1">
        <w:t xml:space="preserve">shop </w:t>
      </w:r>
      <w:r w:rsidRPr="00B600E1">
        <w:t>drawings</w:t>
      </w:r>
      <w:r w:rsidR="003011EF" w:rsidRPr="00B600E1">
        <w:t>, mechanical layout, flow schematics,</w:t>
      </w:r>
      <w:r w:rsidRPr="00B600E1">
        <w:t xml:space="preserve"> and product data</w:t>
      </w:r>
      <w:r w:rsidR="003011EF" w:rsidRPr="00B600E1">
        <w:t>,</w:t>
      </w:r>
      <w:r w:rsidRPr="00B600E1">
        <w:t xml:space="preserve"> as specified.</w:t>
      </w:r>
      <w:r w:rsidR="003011EF" w:rsidRPr="00B600E1">
        <w:t xml:space="preserve">  Include certified capacity data, installation manual, startup and service instructions, spare/replacement parts lists, and electrical wiring.</w:t>
      </w:r>
    </w:p>
    <w:p w14:paraId="5417D553" w14:textId="77777777" w:rsidR="00FA160B" w:rsidRPr="00B600E1" w:rsidRDefault="00FA160B" w:rsidP="007B1EA3"/>
    <w:p w14:paraId="715ED111" w14:textId="4EB0A688" w:rsidR="007B1EA3" w:rsidRPr="00B600E1" w:rsidRDefault="00DB3BE1" w:rsidP="007B1EA3">
      <w:r w:rsidRPr="00B600E1">
        <w:t xml:space="preserve">1.4 </w:t>
      </w:r>
      <w:r w:rsidR="00FC2A28" w:rsidRPr="00B600E1">
        <w:t>QUALITY ASSURANCE AND COMPLIANCE</w:t>
      </w:r>
    </w:p>
    <w:p w14:paraId="69F19C33" w14:textId="750246D6" w:rsidR="00DB3BE1" w:rsidRPr="00B600E1" w:rsidRDefault="00DB3BE1" w:rsidP="007B1EA3"/>
    <w:p w14:paraId="73C47344" w14:textId="3D84BF7F" w:rsidR="007B1EA3" w:rsidRPr="00B600E1" w:rsidRDefault="00FC2A28" w:rsidP="00DB3BE1">
      <w:pPr>
        <w:pStyle w:val="ListParagraph"/>
        <w:numPr>
          <w:ilvl w:val="0"/>
          <w:numId w:val="8"/>
        </w:numPr>
      </w:pPr>
      <w:r w:rsidRPr="00B600E1">
        <w:t>Reference Standards</w:t>
      </w:r>
    </w:p>
    <w:p w14:paraId="6507A693" w14:textId="71F755C2" w:rsidR="007B1EA3" w:rsidRPr="00B600E1" w:rsidRDefault="00FC2A28" w:rsidP="007F4439">
      <w:pPr>
        <w:pStyle w:val="ListParagraph"/>
        <w:numPr>
          <w:ilvl w:val="1"/>
          <w:numId w:val="22"/>
        </w:numPr>
      </w:pPr>
      <w:r w:rsidRPr="00B600E1">
        <w:t>UL 1995 / CSA C22.2 No. 236 Safety for Heating and Cooling Equipment</w:t>
      </w:r>
    </w:p>
    <w:p w14:paraId="6AC61D55" w14:textId="064B6CE3" w:rsidR="007B1EA3" w:rsidRPr="00B600E1" w:rsidRDefault="00FC2A28" w:rsidP="007F4439">
      <w:pPr>
        <w:pStyle w:val="ListParagraph"/>
        <w:numPr>
          <w:ilvl w:val="1"/>
          <w:numId w:val="22"/>
        </w:numPr>
      </w:pPr>
      <w:r w:rsidRPr="00B600E1">
        <w:t>ASHRAE 90.1 Energy Standard for Buildings Except Low-Rise Residential Buildings</w:t>
      </w:r>
    </w:p>
    <w:p w14:paraId="15A7B6C2" w14:textId="0714795C" w:rsidR="007B1EA3" w:rsidRPr="00B600E1" w:rsidRDefault="00FC2A28" w:rsidP="007F4439">
      <w:pPr>
        <w:pStyle w:val="ListParagraph"/>
        <w:numPr>
          <w:ilvl w:val="1"/>
          <w:numId w:val="22"/>
        </w:numPr>
      </w:pPr>
      <w:r w:rsidRPr="00B600E1">
        <w:t>International Building Code (IBC)</w:t>
      </w:r>
    </w:p>
    <w:p w14:paraId="2EF052EC" w14:textId="76FC6EF4" w:rsidR="007B1EA3" w:rsidRPr="00B600E1" w:rsidRDefault="00FC2A28" w:rsidP="007F4439">
      <w:pPr>
        <w:pStyle w:val="ListParagraph"/>
        <w:numPr>
          <w:ilvl w:val="1"/>
          <w:numId w:val="22"/>
        </w:numPr>
      </w:pPr>
      <w:r w:rsidRPr="00B600E1">
        <w:t>International Plumbing Code (IPC)</w:t>
      </w:r>
    </w:p>
    <w:p w14:paraId="187A5B7B" w14:textId="459F2230" w:rsidR="007B1EA3" w:rsidRPr="00B600E1" w:rsidRDefault="00FC2A28" w:rsidP="007F4439">
      <w:pPr>
        <w:pStyle w:val="ListParagraph"/>
        <w:numPr>
          <w:ilvl w:val="1"/>
          <w:numId w:val="22"/>
        </w:numPr>
      </w:pPr>
      <w:r w:rsidRPr="00B600E1">
        <w:t>Uniform Plumbing Code (UPC)</w:t>
      </w:r>
    </w:p>
    <w:p w14:paraId="2035C462" w14:textId="7BD10D5F" w:rsidR="007B1EA3" w:rsidRPr="00B600E1" w:rsidRDefault="00FC2A28" w:rsidP="007F4439">
      <w:pPr>
        <w:pStyle w:val="ListParagraph"/>
        <w:numPr>
          <w:ilvl w:val="1"/>
          <w:numId w:val="22"/>
        </w:numPr>
      </w:pPr>
      <w:r w:rsidRPr="00B600E1">
        <w:t>ANSI/ASHRAE Standard 135 BACnet – A Data Communication Protocol for Building Automation</w:t>
      </w:r>
    </w:p>
    <w:p w14:paraId="4F505EFA" w14:textId="349F1E8D" w:rsidR="007B1EA3" w:rsidRPr="00B600E1" w:rsidRDefault="00FC2A28" w:rsidP="007F4439">
      <w:pPr>
        <w:pStyle w:val="ListParagraph"/>
        <w:numPr>
          <w:ilvl w:val="1"/>
          <w:numId w:val="22"/>
        </w:numPr>
      </w:pPr>
      <w:r w:rsidRPr="00B600E1">
        <w:t>UL 916 Energy Management Systems (EMS)</w:t>
      </w:r>
    </w:p>
    <w:p w14:paraId="774ADA23" w14:textId="4E38AEF0" w:rsidR="007B1EA3" w:rsidRPr="00B600E1" w:rsidRDefault="00FC2A28" w:rsidP="00DB3BE1">
      <w:pPr>
        <w:pStyle w:val="ListParagraph"/>
        <w:numPr>
          <w:ilvl w:val="0"/>
          <w:numId w:val="8"/>
        </w:numPr>
      </w:pPr>
      <w:r w:rsidRPr="00B600E1">
        <w:t>Each submittal shall be provided with documentation certifying that all materials, products, components, and test reports comply with the design requirements for this project.</w:t>
      </w:r>
    </w:p>
    <w:p w14:paraId="76CC3862" w14:textId="0026599D" w:rsidR="007B1EA3" w:rsidRPr="00B600E1" w:rsidRDefault="00FC2A28" w:rsidP="00DB3BE1">
      <w:pPr>
        <w:pStyle w:val="ListParagraph"/>
        <w:numPr>
          <w:ilvl w:val="0"/>
          <w:numId w:val="8"/>
        </w:numPr>
      </w:pPr>
      <w:r w:rsidRPr="00B600E1">
        <w:t>Furnish all equipment, materials, and accessories new and free from defects.</w:t>
      </w:r>
    </w:p>
    <w:p w14:paraId="5D36EC24" w14:textId="1F0DF706" w:rsidR="00A17421" w:rsidRPr="00B600E1" w:rsidRDefault="00A17421" w:rsidP="007B1EA3"/>
    <w:p w14:paraId="75CA61C4" w14:textId="7EC2188F" w:rsidR="00A17421" w:rsidRPr="00B600E1" w:rsidRDefault="001A2B15" w:rsidP="007B1EA3">
      <w:r w:rsidRPr="00B600E1">
        <w:t xml:space="preserve">1.5 </w:t>
      </w:r>
      <w:r w:rsidR="00A17421" w:rsidRPr="00B600E1">
        <w:t>WARRANTY</w:t>
      </w:r>
    </w:p>
    <w:p w14:paraId="57576453" w14:textId="77777777" w:rsidR="00DB3BE1" w:rsidRPr="00B600E1" w:rsidRDefault="00DB3BE1" w:rsidP="007B1EA3"/>
    <w:p w14:paraId="3254919B" w14:textId="473033C2" w:rsidR="00A17421" w:rsidRPr="00B600E1" w:rsidRDefault="00A17421" w:rsidP="00DB3BE1">
      <w:pPr>
        <w:pStyle w:val="ListParagraph"/>
        <w:numPr>
          <w:ilvl w:val="0"/>
          <w:numId w:val="6"/>
        </w:numPr>
      </w:pPr>
      <w:r w:rsidRPr="00B600E1">
        <w:t xml:space="preserve">Manufacturer’s Warranty:  Manufacturer agrees to repair or replace components of heat pump that fail in materials or </w:t>
      </w:r>
      <w:r w:rsidR="004A050E" w:rsidRPr="00B600E1">
        <w:t>workmanship</w:t>
      </w:r>
      <w:r w:rsidRPr="00B600E1">
        <w:t xml:space="preserve"> within specified warranty period.</w:t>
      </w:r>
    </w:p>
    <w:p w14:paraId="3FBC4A5A" w14:textId="6CC83DCD" w:rsidR="00A17421" w:rsidRPr="00B600E1" w:rsidRDefault="00A17421" w:rsidP="00DB3BE1">
      <w:pPr>
        <w:pStyle w:val="ListParagraph"/>
        <w:numPr>
          <w:ilvl w:val="0"/>
          <w:numId w:val="6"/>
        </w:numPr>
      </w:pPr>
      <w:r w:rsidRPr="00B600E1">
        <w:t>Warranty Period:  1-Year limited warranty.</w:t>
      </w:r>
    </w:p>
    <w:p w14:paraId="649C334E" w14:textId="77777777" w:rsidR="007B1EA3" w:rsidRPr="00B600E1" w:rsidRDefault="007B1EA3" w:rsidP="007B1EA3"/>
    <w:p w14:paraId="56C00819" w14:textId="77777777" w:rsidR="007B1EA3" w:rsidRPr="00B600E1" w:rsidRDefault="007B1EA3" w:rsidP="007B1EA3"/>
    <w:p w14:paraId="386AFAB1" w14:textId="77777777" w:rsidR="007B1EA3" w:rsidRPr="00B600E1" w:rsidRDefault="00FC2A28" w:rsidP="007B1EA3">
      <w:r w:rsidRPr="00B600E1">
        <w:t>PART 2 – PRODUCTS</w:t>
      </w:r>
    </w:p>
    <w:p w14:paraId="08224F21" w14:textId="77777777" w:rsidR="00356FC5" w:rsidRPr="00B600E1" w:rsidRDefault="00356FC5" w:rsidP="007B1EA3"/>
    <w:p w14:paraId="35405650" w14:textId="26B02163" w:rsidR="00356FC5" w:rsidRPr="00B600E1" w:rsidRDefault="00356FC5" w:rsidP="007B1EA3">
      <w:r w:rsidRPr="00B600E1">
        <w:t>2.1 RATINGS</w:t>
      </w:r>
    </w:p>
    <w:p w14:paraId="0A8A3BE7" w14:textId="77777777" w:rsidR="007F4439" w:rsidRPr="00B600E1" w:rsidRDefault="007F4439" w:rsidP="007F4439"/>
    <w:p w14:paraId="62EF5FC0" w14:textId="2B056F44" w:rsidR="003A30C0" w:rsidRPr="00B600E1" w:rsidRDefault="003A30C0" w:rsidP="007F4439">
      <w:pPr>
        <w:pStyle w:val="ListParagraph"/>
        <w:numPr>
          <w:ilvl w:val="0"/>
          <w:numId w:val="23"/>
        </w:numPr>
      </w:pPr>
      <w:r w:rsidRPr="00B600E1">
        <w:t>Nominal Heating Capacity:  322 MBH (94.5 kW)</w:t>
      </w:r>
    </w:p>
    <w:p w14:paraId="143925AA" w14:textId="77777777" w:rsidR="003A30C0" w:rsidRPr="00B600E1" w:rsidRDefault="003A30C0" w:rsidP="007F4439">
      <w:pPr>
        <w:pStyle w:val="ListParagraph"/>
        <w:numPr>
          <w:ilvl w:val="0"/>
          <w:numId w:val="23"/>
        </w:numPr>
      </w:pPr>
      <w:r w:rsidRPr="00B600E1">
        <w:t>COP:  4.0, per ANSI Standard 1300 (test condition of 70°F inlet and 120°F outlet water temperature at 80.6°F incoming air temperature).</w:t>
      </w:r>
    </w:p>
    <w:p w14:paraId="6F66A739" w14:textId="77777777" w:rsidR="003A30C0" w:rsidRPr="00B600E1" w:rsidRDefault="003A30C0" w:rsidP="007F4439">
      <w:pPr>
        <w:pStyle w:val="ListParagraph"/>
        <w:numPr>
          <w:ilvl w:val="0"/>
          <w:numId w:val="23"/>
        </w:numPr>
      </w:pPr>
      <w:r w:rsidRPr="00B600E1">
        <w:t>Domestic Hot Water:</w:t>
      </w:r>
    </w:p>
    <w:p w14:paraId="502A25F3" w14:textId="77777777" w:rsidR="003A30C0" w:rsidRPr="00B600E1" w:rsidRDefault="003A30C0" w:rsidP="007F4439">
      <w:pPr>
        <w:pStyle w:val="ListParagraph"/>
        <w:numPr>
          <w:ilvl w:val="1"/>
          <w:numId w:val="23"/>
        </w:numPr>
      </w:pPr>
      <w:r w:rsidRPr="00B600E1">
        <w:t>Outlet temperature range = 120 to 180°F (49 to 82°C)</w:t>
      </w:r>
    </w:p>
    <w:p w14:paraId="7BFEB902" w14:textId="77777777" w:rsidR="003A30C0" w:rsidRPr="00B600E1" w:rsidRDefault="003A30C0" w:rsidP="007F4439">
      <w:pPr>
        <w:pStyle w:val="ListParagraph"/>
        <w:numPr>
          <w:ilvl w:val="1"/>
          <w:numId w:val="23"/>
        </w:numPr>
      </w:pPr>
      <w:r w:rsidRPr="00B600E1">
        <w:t>Flow rate = 2.8 to 15 gpm (10.5 to 57.8 lpm)</w:t>
      </w:r>
    </w:p>
    <w:p w14:paraId="760C8AD8" w14:textId="77777777" w:rsidR="003A30C0" w:rsidRPr="00B600E1" w:rsidRDefault="003A30C0" w:rsidP="007F4439">
      <w:pPr>
        <w:pStyle w:val="ListParagraph"/>
        <w:numPr>
          <w:ilvl w:val="0"/>
          <w:numId w:val="23"/>
        </w:numPr>
      </w:pPr>
      <w:r w:rsidRPr="00B600E1">
        <w:t>Operating Conditions:</w:t>
      </w:r>
    </w:p>
    <w:p w14:paraId="5A3769E4" w14:textId="77777777" w:rsidR="003A30C0" w:rsidRPr="00B600E1" w:rsidRDefault="003A30C0" w:rsidP="007F4439">
      <w:pPr>
        <w:pStyle w:val="ListParagraph"/>
        <w:numPr>
          <w:ilvl w:val="1"/>
          <w:numId w:val="23"/>
        </w:numPr>
      </w:pPr>
      <w:r w:rsidRPr="00B600E1">
        <w:lastRenderedPageBreak/>
        <w:t>Maximum inlet water pressure = 150 psi (21.8 kPa)</w:t>
      </w:r>
    </w:p>
    <w:p w14:paraId="1AE63F8C" w14:textId="77777777" w:rsidR="003A30C0" w:rsidRPr="00B600E1" w:rsidRDefault="003A30C0" w:rsidP="007F4439">
      <w:pPr>
        <w:pStyle w:val="ListParagraph"/>
        <w:numPr>
          <w:ilvl w:val="1"/>
          <w:numId w:val="23"/>
        </w:numPr>
      </w:pPr>
      <w:r w:rsidRPr="00B600E1">
        <w:t>Inlet water temperature range = 38 to 90°F (3 to 32°C)</w:t>
      </w:r>
    </w:p>
    <w:p w14:paraId="0E20B108" w14:textId="77777777" w:rsidR="003A30C0" w:rsidRPr="00B600E1" w:rsidRDefault="003A30C0" w:rsidP="007F4439">
      <w:pPr>
        <w:pStyle w:val="ListParagraph"/>
        <w:numPr>
          <w:ilvl w:val="1"/>
          <w:numId w:val="23"/>
        </w:numPr>
      </w:pPr>
      <w:r w:rsidRPr="00B600E1">
        <w:t>Entering air temperature range = 0 to 115°F (-18 to 46°C)</w:t>
      </w:r>
    </w:p>
    <w:p w14:paraId="17344B36" w14:textId="77777777" w:rsidR="003A30C0" w:rsidRPr="00B600E1" w:rsidRDefault="003A30C0" w:rsidP="007F4439">
      <w:pPr>
        <w:pStyle w:val="ListParagraph"/>
        <w:numPr>
          <w:ilvl w:val="1"/>
          <w:numId w:val="23"/>
        </w:numPr>
      </w:pPr>
      <w:r w:rsidRPr="00B600E1">
        <w:t>Ambient temperature range = 0 to 115°F (-18 to 46°C)</w:t>
      </w:r>
    </w:p>
    <w:p w14:paraId="4C361F26" w14:textId="77777777" w:rsidR="003A30C0" w:rsidRPr="00B600E1" w:rsidRDefault="003A30C0" w:rsidP="007F4439">
      <w:pPr>
        <w:pStyle w:val="ListParagraph"/>
        <w:numPr>
          <w:ilvl w:val="0"/>
          <w:numId w:val="23"/>
        </w:numPr>
      </w:pPr>
      <w:r w:rsidRPr="00B600E1">
        <w:t>Voltage:</w:t>
      </w:r>
    </w:p>
    <w:p w14:paraId="5355C80D" w14:textId="77777777" w:rsidR="003A30C0" w:rsidRPr="00B600E1" w:rsidRDefault="003A30C0" w:rsidP="007F4439">
      <w:pPr>
        <w:pStyle w:val="ListParagraph"/>
        <w:numPr>
          <w:ilvl w:val="1"/>
          <w:numId w:val="23"/>
        </w:numPr>
      </w:pPr>
      <w:r w:rsidRPr="00B600E1">
        <w:t>480V, 3-phase</w:t>
      </w:r>
    </w:p>
    <w:p w14:paraId="1CE86CFF" w14:textId="77777777" w:rsidR="003A30C0" w:rsidRPr="00B600E1" w:rsidRDefault="003A30C0" w:rsidP="007F4439">
      <w:pPr>
        <w:pStyle w:val="ListParagraph"/>
        <w:numPr>
          <w:ilvl w:val="1"/>
          <w:numId w:val="23"/>
        </w:numPr>
      </w:pPr>
      <w:r w:rsidRPr="00B600E1">
        <w:t>MCA = 70 Amps</w:t>
      </w:r>
    </w:p>
    <w:p w14:paraId="1BAA370C" w14:textId="77777777" w:rsidR="003A30C0" w:rsidRPr="00B600E1" w:rsidRDefault="003A30C0" w:rsidP="007F4439">
      <w:pPr>
        <w:pStyle w:val="ListParagraph"/>
        <w:numPr>
          <w:ilvl w:val="1"/>
          <w:numId w:val="23"/>
        </w:numPr>
      </w:pPr>
      <w:r w:rsidRPr="00B600E1">
        <w:t>MOP = 110 Amps</w:t>
      </w:r>
    </w:p>
    <w:p w14:paraId="6C0E9AFA" w14:textId="77777777" w:rsidR="003A30C0" w:rsidRPr="00B600E1" w:rsidRDefault="003A30C0" w:rsidP="007F4439">
      <w:pPr>
        <w:pStyle w:val="ListParagraph"/>
        <w:numPr>
          <w:ilvl w:val="1"/>
          <w:numId w:val="23"/>
        </w:numPr>
      </w:pPr>
      <w:r w:rsidRPr="00B600E1">
        <w:t>FLA = 58 Amps</w:t>
      </w:r>
    </w:p>
    <w:p w14:paraId="075C5DF0" w14:textId="77777777" w:rsidR="003A30C0" w:rsidRPr="00B600E1" w:rsidRDefault="003A30C0" w:rsidP="007F4439">
      <w:pPr>
        <w:pStyle w:val="ListParagraph"/>
        <w:numPr>
          <w:ilvl w:val="1"/>
          <w:numId w:val="23"/>
        </w:numPr>
      </w:pPr>
      <w:r w:rsidRPr="00B600E1">
        <w:t>SCCR, RMS symmetrical maximum = 10,000 Amps</w:t>
      </w:r>
    </w:p>
    <w:p w14:paraId="167F5C29" w14:textId="77777777" w:rsidR="00356FC5" w:rsidRPr="00B600E1" w:rsidRDefault="00356FC5" w:rsidP="007B1EA3"/>
    <w:p w14:paraId="1F3A4DF0" w14:textId="77777777" w:rsidR="00FA160B" w:rsidRPr="00B600E1" w:rsidRDefault="00FA160B" w:rsidP="007B1EA3"/>
    <w:p w14:paraId="78733FD3" w14:textId="3695D31D" w:rsidR="007B1EA3" w:rsidRPr="00B600E1" w:rsidRDefault="00FC2A28" w:rsidP="007B1EA3">
      <w:r w:rsidRPr="00B600E1">
        <w:t>2.</w:t>
      </w:r>
      <w:r w:rsidR="00453284">
        <w:t>2</w:t>
      </w:r>
      <w:r w:rsidRPr="00B600E1">
        <w:t xml:space="preserve"> CONSTRUCTION</w:t>
      </w:r>
    </w:p>
    <w:p w14:paraId="18134171" w14:textId="1331FC8E" w:rsidR="00C101EF" w:rsidRPr="00B600E1" w:rsidRDefault="00C101EF" w:rsidP="007B1EA3"/>
    <w:p w14:paraId="7FB291FF" w14:textId="5A3B865F" w:rsidR="00C101EF" w:rsidRPr="00B600E1" w:rsidRDefault="00C101EF" w:rsidP="004A050E">
      <w:pPr>
        <w:pStyle w:val="ListParagraph"/>
        <w:numPr>
          <w:ilvl w:val="0"/>
          <w:numId w:val="10"/>
        </w:numPr>
      </w:pPr>
      <w:r w:rsidRPr="00B600E1">
        <w:t>Description:  Laars E-</w:t>
      </w:r>
      <w:r w:rsidR="00CB6F86" w:rsidRPr="00B600E1">
        <w:t>T</w:t>
      </w:r>
      <w:r w:rsidR="00FA7DE8" w:rsidRPr="00B600E1">
        <w:t>herm</w:t>
      </w:r>
      <w:r w:rsidR="00CB6F86" w:rsidRPr="00B600E1">
        <w:rPr>
          <w:vertAlign w:val="superscript"/>
        </w:rPr>
        <w:t>TM</w:t>
      </w:r>
      <w:r w:rsidR="00CB6F86" w:rsidRPr="00B600E1">
        <w:t xml:space="preserve"> Commercial Air-to-Water Natural Refrigerant Heat Pump Water Heater</w:t>
      </w:r>
      <w:r w:rsidR="001514D2" w:rsidRPr="00B600E1">
        <w:t>, model CHV325.</w:t>
      </w:r>
    </w:p>
    <w:p w14:paraId="6AD488D0" w14:textId="77777777" w:rsidR="001514D2" w:rsidRPr="00B600E1" w:rsidRDefault="001514D2" w:rsidP="004A050E">
      <w:pPr>
        <w:pStyle w:val="ListParagraph"/>
        <w:numPr>
          <w:ilvl w:val="0"/>
          <w:numId w:val="10"/>
        </w:numPr>
      </w:pPr>
      <w:r w:rsidRPr="00B600E1">
        <w:t>Ratings:</w:t>
      </w:r>
    </w:p>
    <w:p w14:paraId="2E5D60A3" w14:textId="769179B0" w:rsidR="00CB6F86" w:rsidRPr="00B600E1" w:rsidRDefault="00CB6F86" w:rsidP="004A050E">
      <w:pPr>
        <w:pStyle w:val="ListParagraph"/>
        <w:numPr>
          <w:ilvl w:val="0"/>
          <w:numId w:val="10"/>
        </w:numPr>
      </w:pPr>
      <w:r w:rsidRPr="00B600E1">
        <w:t>Construction:</w:t>
      </w:r>
    </w:p>
    <w:p w14:paraId="5D7672E5" w14:textId="4126DC9B" w:rsidR="00CB6F86" w:rsidRPr="00B600E1" w:rsidRDefault="00CB6F86" w:rsidP="001A2B15">
      <w:pPr>
        <w:pStyle w:val="ListParagraph"/>
        <w:numPr>
          <w:ilvl w:val="1"/>
          <w:numId w:val="10"/>
        </w:numPr>
      </w:pPr>
      <w:r w:rsidRPr="00B600E1">
        <w:t xml:space="preserve">Heat pump shall utilize </w:t>
      </w:r>
      <w:r w:rsidR="00A17421" w:rsidRPr="00B600E1">
        <w:t>R744 (</w:t>
      </w:r>
      <w:r w:rsidRPr="00B600E1">
        <w:t>CO2</w:t>
      </w:r>
      <w:r w:rsidR="00861F83" w:rsidRPr="00B600E1">
        <w:t xml:space="preserve">), </w:t>
      </w:r>
      <w:r w:rsidR="00A17421" w:rsidRPr="00B600E1">
        <w:t>a non-toxic, non-flammable r</w:t>
      </w:r>
      <w:r w:rsidRPr="00B600E1">
        <w:t>efrigerant</w:t>
      </w:r>
      <w:r w:rsidR="00A17421" w:rsidRPr="00B600E1">
        <w:t xml:space="preserve">, with a Global Warming Potential </w:t>
      </w:r>
      <w:r w:rsidR="00861F83" w:rsidRPr="00B600E1">
        <w:t>(GWP) of</w:t>
      </w:r>
      <w:r w:rsidR="00A17421" w:rsidRPr="00B600E1">
        <w:t xml:space="preserve"> 1, </w:t>
      </w:r>
      <w:r w:rsidR="00861F83" w:rsidRPr="00B600E1">
        <w:t>and an ozone depletion potential (ODP) of 0</w:t>
      </w:r>
      <w:r w:rsidR="001514D2" w:rsidRPr="00B600E1">
        <w:t>.</w:t>
      </w:r>
      <w:r w:rsidR="00A17421" w:rsidRPr="00B600E1">
        <w:t xml:space="preserve"> </w:t>
      </w:r>
    </w:p>
    <w:p w14:paraId="5E685AAB" w14:textId="6E6464C6" w:rsidR="00CB6F86" w:rsidRPr="00B600E1" w:rsidRDefault="00CB6F86" w:rsidP="001A2B15">
      <w:pPr>
        <w:pStyle w:val="ListParagraph"/>
        <w:numPr>
          <w:ilvl w:val="1"/>
          <w:numId w:val="10"/>
        </w:numPr>
      </w:pPr>
      <w:r w:rsidRPr="00B600E1">
        <w:t>Refrigerant piping shall be brazed K65 copper.</w:t>
      </w:r>
    </w:p>
    <w:p w14:paraId="525E875F" w14:textId="161AC3CA" w:rsidR="005404DF" w:rsidRPr="00B600E1" w:rsidRDefault="005404DF" w:rsidP="001A2B15">
      <w:pPr>
        <w:pStyle w:val="ListParagraph"/>
        <w:numPr>
          <w:ilvl w:val="1"/>
          <w:numId w:val="10"/>
        </w:numPr>
      </w:pPr>
      <w:r w:rsidRPr="00B600E1">
        <w:t>Inlet and outlet water connections shall be 1-½” MNPT.</w:t>
      </w:r>
    </w:p>
    <w:p w14:paraId="3D74DCA6" w14:textId="10985EA2" w:rsidR="005404DF" w:rsidRPr="00B600E1" w:rsidRDefault="005404DF" w:rsidP="001A2B15">
      <w:pPr>
        <w:pStyle w:val="ListParagraph"/>
        <w:numPr>
          <w:ilvl w:val="1"/>
          <w:numId w:val="10"/>
        </w:numPr>
      </w:pPr>
      <w:r w:rsidRPr="00B600E1">
        <w:t>Condensate drain connection shall be ¾” MNPT.</w:t>
      </w:r>
    </w:p>
    <w:p w14:paraId="3B01C1EC" w14:textId="5A06AD22" w:rsidR="00CB6F86" w:rsidRPr="00B600E1" w:rsidRDefault="00CB6F86" w:rsidP="001A2B15">
      <w:pPr>
        <w:pStyle w:val="ListParagraph"/>
        <w:numPr>
          <w:ilvl w:val="1"/>
          <w:numId w:val="10"/>
        </w:numPr>
      </w:pPr>
      <w:r w:rsidRPr="00B600E1">
        <w:t>Heat jacket shall be sheet metal with powder coat, thermal set with textured finish.</w:t>
      </w:r>
    </w:p>
    <w:p w14:paraId="3F348015" w14:textId="629E546D" w:rsidR="00A17421" w:rsidRPr="00B600E1" w:rsidRDefault="00A17421" w:rsidP="001A2B15">
      <w:pPr>
        <w:pStyle w:val="ListParagraph"/>
        <w:numPr>
          <w:ilvl w:val="1"/>
          <w:numId w:val="10"/>
        </w:numPr>
      </w:pPr>
      <w:r w:rsidRPr="00B600E1">
        <w:t>Units shall be offered in both indoor and outdoor configurations.</w:t>
      </w:r>
    </w:p>
    <w:p w14:paraId="11B9B7FD" w14:textId="16EF5168" w:rsidR="00CB6F86" w:rsidRPr="00B600E1" w:rsidRDefault="00CB6F86" w:rsidP="001A2B15">
      <w:pPr>
        <w:pStyle w:val="ListParagraph"/>
        <w:numPr>
          <w:ilvl w:val="1"/>
          <w:numId w:val="10"/>
        </w:numPr>
      </w:pPr>
      <w:r w:rsidRPr="00B600E1">
        <w:t>Heat pump shall be available with our without mounted variable speed circulator.</w:t>
      </w:r>
    </w:p>
    <w:p w14:paraId="5DCF3192" w14:textId="77777777" w:rsidR="00AB41BE" w:rsidRPr="00B600E1" w:rsidRDefault="00A17421" w:rsidP="00AB41BE">
      <w:pPr>
        <w:pStyle w:val="ListParagraph"/>
        <w:numPr>
          <w:ilvl w:val="1"/>
          <w:numId w:val="10"/>
        </w:numPr>
      </w:pPr>
      <w:r w:rsidRPr="00B600E1">
        <w:t xml:space="preserve">Unit shall be available with evaporator </w:t>
      </w:r>
      <w:r w:rsidR="00CD6536" w:rsidRPr="00B600E1">
        <w:t xml:space="preserve">coil coating to protect </w:t>
      </w:r>
      <w:r w:rsidR="00527E4F" w:rsidRPr="00B600E1">
        <w:t>it</w:t>
      </w:r>
      <w:r w:rsidR="00CD6536" w:rsidRPr="00B600E1">
        <w:t xml:space="preserve"> from </w:t>
      </w:r>
      <w:r w:rsidRPr="00B600E1">
        <w:t xml:space="preserve">corrosion </w:t>
      </w:r>
      <w:r w:rsidR="00CD6536" w:rsidRPr="00B600E1">
        <w:t>due to coastal air, poor air quality</w:t>
      </w:r>
      <w:r w:rsidR="00527E4F" w:rsidRPr="00B600E1">
        <w:t>, and against salt spray.</w:t>
      </w:r>
    </w:p>
    <w:p w14:paraId="64BD22D4" w14:textId="1E7163F8" w:rsidR="00AB41BE" w:rsidRPr="00B600E1" w:rsidRDefault="00AB41BE" w:rsidP="00AB41BE">
      <w:pPr>
        <w:pStyle w:val="ListParagraph"/>
        <w:numPr>
          <w:ilvl w:val="1"/>
          <w:numId w:val="10"/>
        </w:numPr>
      </w:pPr>
      <w:r w:rsidRPr="00B600E1">
        <w:t>Resistance heat trace and insulating blanket shall be factory-installed on the internal heat exchanger, pump (if supplied), water lines, and condensate drain pan, to activate when the temperature within the enclosure falls below 35°F.</w:t>
      </w:r>
    </w:p>
    <w:p w14:paraId="0C86FEBF" w14:textId="3B374703" w:rsidR="00A17421" w:rsidRPr="00B600E1" w:rsidRDefault="00AB41BE" w:rsidP="001A2B15">
      <w:pPr>
        <w:pStyle w:val="ListParagraph"/>
        <w:numPr>
          <w:ilvl w:val="1"/>
          <w:numId w:val="10"/>
        </w:numPr>
      </w:pPr>
      <w:r w:rsidRPr="00B600E1">
        <w:t xml:space="preserve">Heat pump controls shall </w:t>
      </w:r>
      <w:r w:rsidR="0077680F" w:rsidRPr="00B600E1">
        <w:t>have designated 120V input terminals for use with emergency back-up power supply to power factory-installed heat trace within the heat pump.</w:t>
      </w:r>
    </w:p>
    <w:p w14:paraId="2EEE71EB" w14:textId="2A0E7831" w:rsidR="00B92E8F" w:rsidRPr="00B600E1" w:rsidRDefault="00B92E8F" w:rsidP="001A2B15">
      <w:pPr>
        <w:pStyle w:val="ListParagraph"/>
        <w:numPr>
          <w:ilvl w:val="1"/>
          <w:numId w:val="10"/>
        </w:numPr>
      </w:pPr>
      <w:r w:rsidRPr="00B600E1">
        <w:t>An optional weather (snow/rain) shield kit shall be available, to be factory-installed on units that are placed outdoors.</w:t>
      </w:r>
    </w:p>
    <w:p w14:paraId="591792E9" w14:textId="77777777" w:rsidR="007B1EA3" w:rsidRPr="00B600E1" w:rsidRDefault="007B1EA3" w:rsidP="007B1EA3"/>
    <w:p w14:paraId="570EF195" w14:textId="61D43932" w:rsidR="007B1EA3" w:rsidRPr="00B600E1" w:rsidRDefault="004A050E" w:rsidP="007B1EA3">
      <w:r w:rsidRPr="00B600E1">
        <w:t>2.</w:t>
      </w:r>
      <w:r w:rsidR="00453284">
        <w:t>3</w:t>
      </w:r>
      <w:r w:rsidRPr="00B600E1">
        <w:t xml:space="preserve"> </w:t>
      </w:r>
      <w:r w:rsidR="00FC2A28" w:rsidRPr="00B600E1">
        <w:t>COMPONENTS</w:t>
      </w:r>
    </w:p>
    <w:p w14:paraId="61F92622" w14:textId="77777777" w:rsidR="007B1EA3" w:rsidRPr="00B600E1" w:rsidRDefault="007B1EA3" w:rsidP="007B1EA3"/>
    <w:p w14:paraId="5CC3291E" w14:textId="77777777" w:rsidR="007B1EA3" w:rsidRPr="00B600E1" w:rsidRDefault="00FC2A28" w:rsidP="00FF453C">
      <w:pPr>
        <w:pStyle w:val="ListParagraph"/>
        <w:numPr>
          <w:ilvl w:val="0"/>
          <w:numId w:val="32"/>
        </w:numPr>
      </w:pPr>
      <w:r w:rsidRPr="00B600E1">
        <w:t>COMPRESSOR</w:t>
      </w:r>
    </w:p>
    <w:p w14:paraId="30FC8D98" w14:textId="77777777" w:rsidR="004A050E" w:rsidRPr="00B600E1" w:rsidRDefault="00FC2A28" w:rsidP="00FF453C">
      <w:pPr>
        <w:pStyle w:val="ListParagraph"/>
        <w:numPr>
          <w:ilvl w:val="1"/>
          <w:numId w:val="32"/>
        </w:numPr>
      </w:pPr>
      <w:r w:rsidRPr="00B600E1">
        <w:t xml:space="preserve">Compressor shall be a semi-hermetic </w:t>
      </w:r>
      <w:r w:rsidR="00527E4F" w:rsidRPr="00B600E1">
        <w:t>for use with R744 refrigerant</w:t>
      </w:r>
      <w:r w:rsidRPr="00B600E1">
        <w:t>.</w:t>
      </w:r>
    </w:p>
    <w:p w14:paraId="45299B74" w14:textId="77B302C8" w:rsidR="00527E4F" w:rsidRPr="00B600E1" w:rsidRDefault="00FC2A28" w:rsidP="00FF453C">
      <w:pPr>
        <w:pStyle w:val="ListParagraph"/>
        <w:numPr>
          <w:ilvl w:val="1"/>
          <w:numId w:val="32"/>
        </w:numPr>
      </w:pPr>
      <w:r w:rsidRPr="00B600E1">
        <w:t>The compressor shall be equipped</w:t>
      </w:r>
      <w:r w:rsidR="00527E4F" w:rsidRPr="00B600E1">
        <w:t xml:space="preserve"> with a crankcase heater, differential oil pressure switch, and shall be mounted on vibration dampers to minimize vibration transmission. The compressor shall</w:t>
      </w:r>
      <w:r w:rsidR="004A050E" w:rsidRPr="00B600E1">
        <w:t xml:space="preserve"> </w:t>
      </w:r>
      <w:r w:rsidR="00527E4F" w:rsidRPr="00B600E1">
        <w:t>be equipped with an internal oil cooling system.</w:t>
      </w:r>
    </w:p>
    <w:p w14:paraId="1E39D2E4" w14:textId="197E5D9D" w:rsidR="007B1EA3" w:rsidRPr="00B600E1" w:rsidRDefault="00FC2A28" w:rsidP="00FF453C">
      <w:pPr>
        <w:pStyle w:val="ListParagraph"/>
        <w:numPr>
          <w:ilvl w:val="0"/>
          <w:numId w:val="32"/>
        </w:numPr>
      </w:pPr>
      <w:r w:rsidRPr="00B600E1">
        <w:t>EVAPORATOR</w:t>
      </w:r>
    </w:p>
    <w:p w14:paraId="449934E9" w14:textId="77777777" w:rsidR="004A050E" w:rsidRPr="00B600E1" w:rsidRDefault="00FC2A28" w:rsidP="00FF453C">
      <w:pPr>
        <w:pStyle w:val="ListParagraph"/>
        <w:numPr>
          <w:ilvl w:val="1"/>
          <w:numId w:val="32"/>
        </w:numPr>
      </w:pPr>
      <w:r w:rsidRPr="00B600E1">
        <w:t xml:space="preserve">The </w:t>
      </w:r>
      <w:r w:rsidR="00ED414C" w:rsidRPr="00B600E1">
        <w:t>evaporator coils shall be copper, with</w:t>
      </w:r>
      <w:r w:rsidRPr="00B600E1">
        <w:t xml:space="preserve"> aluminum fins with large surface</w:t>
      </w:r>
      <w:r w:rsidR="00ED414C" w:rsidRPr="00B600E1">
        <w:t xml:space="preserve"> area</w:t>
      </w:r>
      <w:r w:rsidRPr="00B600E1">
        <w:t>.</w:t>
      </w:r>
    </w:p>
    <w:p w14:paraId="79ED04C4" w14:textId="1493871B" w:rsidR="004A050E" w:rsidRPr="00B600E1" w:rsidRDefault="0062273A" w:rsidP="00FF453C">
      <w:pPr>
        <w:pStyle w:val="ListParagraph"/>
        <w:numPr>
          <w:ilvl w:val="1"/>
          <w:numId w:val="32"/>
        </w:numPr>
      </w:pPr>
      <w:r w:rsidRPr="00B600E1">
        <w:t xml:space="preserve">The defrost </w:t>
      </w:r>
      <w:r w:rsidR="007F4439" w:rsidRPr="00B600E1">
        <w:t xml:space="preserve">type shall be hot gas </w:t>
      </w:r>
      <w:r w:rsidR="00AB54DB" w:rsidRPr="00B600E1">
        <w:t>bypass</w:t>
      </w:r>
      <w:r w:rsidR="007F4439" w:rsidRPr="00B600E1">
        <w:t xml:space="preserve">.  Defrost </w:t>
      </w:r>
      <w:r w:rsidRPr="00B600E1">
        <w:t>cycles shall be accomplished by sending hot refrigerant through the evaporator to melt ice.</w:t>
      </w:r>
    </w:p>
    <w:p w14:paraId="40F2E63B" w14:textId="77777777" w:rsidR="004A050E" w:rsidRPr="00B600E1" w:rsidRDefault="00996DFF" w:rsidP="00FF453C">
      <w:pPr>
        <w:pStyle w:val="ListParagraph"/>
        <w:numPr>
          <w:ilvl w:val="1"/>
          <w:numId w:val="32"/>
        </w:numPr>
      </w:pPr>
      <w:r w:rsidRPr="00B600E1">
        <w:t>Electric resistance heaters shall not be required for defrost cycles.</w:t>
      </w:r>
    </w:p>
    <w:p w14:paraId="062B8BB0" w14:textId="6C15E87F" w:rsidR="00996DFF" w:rsidRPr="00B600E1" w:rsidRDefault="00996DFF" w:rsidP="00FF453C">
      <w:pPr>
        <w:pStyle w:val="ListParagraph"/>
        <w:numPr>
          <w:ilvl w:val="1"/>
          <w:numId w:val="32"/>
        </w:numPr>
      </w:pPr>
      <w:r w:rsidRPr="00B600E1">
        <w:t>An alternate evaporator coil with coating to protect it from corrosion due to coastal air, poor air quality, and salt spray shall be optionally available.</w:t>
      </w:r>
    </w:p>
    <w:p w14:paraId="4176E374" w14:textId="6F523F44" w:rsidR="007B1EA3" w:rsidRPr="00B600E1" w:rsidRDefault="00FC2A28" w:rsidP="00FF453C">
      <w:pPr>
        <w:pStyle w:val="ListParagraph"/>
        <w:numPr>
          <w:ilvl w:val="0"/>
          <w:numId w:val="32"/>
        </w:numPr>
      </w:pPr>
      <w:r w:rsidRPr="00B600E1">
        <w:t>GAS COOLER</w:t>
      </w:r>
    </w:p>
    <w:p w14:paraId="78AE1A95" w14:textId="02DB46D7" w:rsidR="004A050E" w:rsidRPr="00B600E1" w:rsidRDefault="00C375DA" w:rsidP="00FF453C">
      <w:pPr>
        <w:pStyle w:val="ListParagraph"/>
        <w:numPr>
          <w:ilvl w:val="1"/>
          <w:numId w:val="32"/>
        </w:numPr>
      </w:pPr>
      <w:r w:rsidRPr="00B600E1">
        <w:t>The gas cooler shall be a brazed plate double-wall heat exchanger, to separate potable water from refrigeration loop, without the need for an additional, external heat exchanger.</w:t>
      </w:r>
      <w:r w:rsidR="007F4439" w:rsidRPr="00B600E1">
        <w:t xml:space="preserve">  Potable side of the heat exchanger shall be stainless steel.</w:t>
      </w:r>
    </w:p>
    <w:p w14:paraId="1D831996" w14:textId="379F6338" w:rsidR="007B1EA3" w:rsidRPr="00B600E1" w:rsidRDefault="00FC2A28" w:rsidP="00FF453C">
      <w:pPr>
        <w:pStyle w:val="ListParagraph"/>
        <w:numPr>
          <w:ilvl w:val="1"/>
          <w:numId w:val="32"/>
        </w:numPr>
      </w:pPr>
      <w:r w:rsidRPr="00B600E1">
        <w:t>The exchange of heat shall take place in countercurrent to optimize the coefficient of performance (COP) and to allow the unit to reach high temperatures.</w:t>
      </w:r>
    </w:p>
    <w:p w14:paraId="632788FC" w14:textId="77777777" w:rsidR="007B1EA3" w:rsidRPr="00B600E1" w:rsidRDefault="00FC2A28" w:rsidP="00FF453C">
      <w:pPr>
        <w:pStyle w:val="ListParagraph"/>
        <w:numPr>
          <w:ilvl w:val="0"/>
          <w:numId w:val="32"/>
        </w:numPr>
      </w:pPr>
      <w:r w:rsidRPr="00B600E1">
        <w:lastRenderedPageBreak/>
        <w:t>FANS</w:t>
      </w:r>
    </w:p>
    <w:p w14:paraId="208F64F8" w14:textId="77777777" w:rsidR="004A050E" w:rsidRPr="00B600E1" w:rsidRDefault="00527E4F" w:rsidP="00FF453C">
      <w:pPr>
        <w:pStyle w:val="ListParagraph"/>
        <w:numPr>
          <w:ilvl w:val="1"/>
          <w:numId w:val="32"/>
        </w:numPr>
      </w:pPr>
      <w:r w:rsidRPr="00B600E1">
        <w:t>The unit shall be equipped with two axial fans</w:t>
      </w:r>
      <w:r w:rsidR="00C375DA" w:rsidRPr="00B600E1">
        <w:t xml:space="preserve"> with energy-saving EC external-rotor motors</w:t>
      </w:r>
      <w:r w:rsidRPr="00B600E1">
        <w:t>.</w:t>
      </w:r>
    </w:p>
    <w:p w14:paraId="3369FBDF" w14:textId="7AB2CFE7" w:rsidR="00C375DA" w:rsidRPr="00B600E1" w:rsidRDefault="00C375DA" w:rsidP="00FF453C">
      <w:pPr>
        <w:pStyle w:val="ListParagraph"/>
        <w:numPr>
          <w:ilvl w:val="1"/>
          <w:numId w:val="32"/>
        </w:numPr>
      </w:pPr>
      <w:r w:rsidRPr="00B600E1">
        <w:t>The fans shall have IP54 protection class, and shall be equipped with outlet protection guards.</w:t>
      </w:r>
    </w:p>
    <w:p w14:paraId="3974110F" w14:textId="3B889EBF" w:rsidR="00C375DA" w:rsidRPr="00B600E1" w:rsidRDefault="00996DFF" w:rsidP="00FF453C">
      <w:pPr>
        <w:pStyle w:val="ListParagraph"/>
        <w:numPr>
          <w:ilvl w:val="0"/>
          <w:numId w:val="32"/>
        </w:numPr>
      </w:pPr>
      <w:r w:rsidRPr="00B600E1">
        <w:t>RECUPERATOR</w:t>
      </w:r>
    </w:p>
    <w:p w14:paraId="033ECAB3" w14:textId="2ECD7011" w:rsidR="00996DFF" w:rsidRPr="00B600E1" w:rsidRDefault="00996DFF" w:rsidP="00FF453C">
      <w:pPr>
        <w:pStyle w:val="ListParagraph"/>
        <w:numPr>
          <w:ilvl w:val="1"/>
          <w:numId w:val="32"/>
        </w:numPr>
      </w:pPr>
      <w:r w:rsidRPr="00B600E1">
        <w:t>The recuperator shall be a single phase plate heat exchanger, with maximum temperature rating no lower than 300°F, maximum primary pressure rating no lower than 1800psi, and maximum secondary pressure rating no lower than 1600psi.</w:t>
      </w:r>
    </w:p>
    <w:p w14:paraId="7859F58D" w14:textId="4B4FC2C5" w:rsidR="00996DFF" w:rsidRPr="00B600E1" w:rsidRDefault="00996DFF" w:rsidP="00FF453C">
      <w:pPr>
        <w:pStyle w:val="ListParagraph"/>
        <w:numPr>
          <w:ilvl w:val="0"/>
          <w:numId w:val="32"/>
        </w:numPr>
      </w:pPr>
      <w:r w:rsidRPr="00B600E1">
        <w:t>REFRIGERANT EXPANSION TANK</w:t>
      </w:r>
    </w:p>
    <w:p w14:paraId="4DEFE133" w14:textId="580B8E44" w:rsidR="00996DFF" w:rsidRPr="00B600E1" w:rsidRDefault="00996DFF" w:rsidP="00FF453C">
      <w:pPr>
        <w:pStyle w:val="ListParagraph"/>
        <w:numPr>
          <w:ilvl w:val="1"/>
          <w:numId w:val="32"/>
        </w:numPr>
      </w:pPr>
      <w:r w:rsidRPr="00B600E1">
        <w:t>To allow the heat pump to be charge</w:t>
      </w:r>
      <w:r w:rsidR="00AB54DB">
        <w:t>d</w:t>
      </w:r>
      <w:r w:rsidRPr="00B600E1">
        <w:t xml:space="preserve"> at the manufacturing facility,</w:t>
      </w:r>
      <w:r w:rsidR="00193CF4">
        <w:t xml:space="preserve"> and allow the unit to be shipped with the charge,</w:t>
      </w:r>
      <w:r w:rsidRPr="00B600E1">
        <w:t xml:space="preserve"> a refrigerant expansion tank shall be included, and shall carry the ASME U Stamp.</w:t>
      </w:r>
    </w:p>
    <w:p w14:paraId="42F177DB" w14:textId="46CC92ED" w:rsidR="00996DFF" w:rsidRPr="00B600E1" w:rsidRDefault="00996DFF" w:rsidP="00FF453C">
      <w:pPr>
        <w:pStyle w:val="ListParagraph"/>
        <w:numPr>
          <w:ilvl w:val="0"/>
          <w:numId w:val="32"/>
        </w:numPr>
      </w:pPr>
      <w:r w:rsidRPr="00B600E1">
        <w:t>CIRCULATOR</w:t>
      </w:r>
    </w:p>
    <w:p w14:paraId="44625D10" w14:textId="77777777" w:rsidR="004A050E" w:rsidRPr="00B600E1" w:rsidRDefault="00996DFF" w:rsidP="00FF453C">
      <w:pPr>
        <w:pStyle w:val="ListParagraph"/>
        <w:numPr>
          <w:ilvl w:val="1"/>
          <w:numId w:val="32"/>
        </w:numPr>
      </w:pPr>
      <w:r w:rsidRPr="00B600E1">
        <w:t>The heat pump shall be available with or without a variable speed circulator.</w:t>
      </w:r>
    </w:p>
    <w:p w14:paraId="3A2F3929" w14:textId="77777777" w:rsidR="004A050E" w:rsidRPr="00B600E1" w:rsidRDefault="00996DFF" w:rsidP="00FF453C">
      <w:pPr>
        <w:pStyle w:val="ListParagraph"/>
        <w:numPr>
          <w:ilvl w:val="1"/>
          <w:numId w:val="32"/>
        </w:numPr>
      </w:pPr>
      <w:r w:rsidRPr="00B600E1">
        <w:t xml:space="preserve">When equipped with a circulator, it shall be mounted inside the heat pump, and shall </w:t>
      </w:r>
      <w:r w:rsidR="00F67ABB" w:rsidRPr="00B600E1">
        <w:t xml:space="preserve">be controlled directly by the heat pump controller to </w:t>
      </w:r>
      <w:r w:rsidRPr="00B600E1">
        <w:t>modulate to maintain proper outlet temperature</w:t>
      </w:r>
      <w:r w:rsidR="00F67ABB" w:rsidRPr="00B600E1">
        <w:t xml:space="preserve"> and maximize efficiency.</w:t>
      </w:r>
    </w:p>
    <w:p w14:paraId="1A5B66B0" w14:textId="3E4EA1EA" w:rsidR="005527FD" w:rsidRPr="00B600E1" w:rsidRDefault="005527FD" w:rsidP="00FF453C">
      <w:pPr>
        <w:pStyle w:val="ListParagraph"/>
        <w:numPr>
          <w:ilvl w:val="1"/>
          <w:numId w:val="32"/>
        </w:numPr>
      </w:pPr>
      <w:r w:rsidRPr="00B600E1">
        <w:t xml:space="preserve">The circulator shall be sized to serve the heat pump and </w:t>
      </w:r>
      <w:r w:rsidR="008452A1">
        <w:t>25 equivalent</w:t>
      </w:r>
      <w:r w:rsidRPr="00B600E1">
        <w:t xml:space="preserve"> feet of external full-sized piping.</w:t>
      </w:r>
    </w:p>
    <w:p w14:paraId="53D43A16" w14:textId="77777777" w:rsidR="00023967" w:rsidRPr="00B600E1" w:rsidRDefault="00FB39F0" w:rsidP="00023967">
      <w:pPr>
        <w:pStyle w:val="ListParagraph"/>
        <w:numPr>
          <w:ilvl w:val="1"/>
          <w:numId w:val="32"/>
        </w:numPr>
      </w:pPr>
      <w:r w:rsidRPr="00B600E1">
        <w:t>A water flow switch shall be included, to prevent the heat pump from firing if there is no water flow.</w:t>
      </w:r>
    </w:p>
    <w:p w14:paraId="3D1F20A7" w14:textId="3577E68B" w:rsidR="00856FB6" w:rsidRPr="00B600E1" w:rsidRDefault="00FC2A28" w:rsidP="00023967">
      <w:pPr>
        <w:pStyle w:val="ListParagraph"/>
        <w:numPr>
          <w:ilvl w:val="0"/>
          <w:numId w:val="32"/>
        </w:numPr>
      </w:pPr>
      <w:r w:rsidRPr="00B600E1">
        <w:t>ELECTRONIC CONTROL SYSTEM</w:t>
      </w:r>
    </w:p>
    <w:p w14:paraId="059CB0AD" w14:textId="1DBBCE44" w:rsidR="00FB39F0" w:rsidRPr="00150D36" w:rsidRDefault="00FB39F0" w:rsidP="00023967">
      <w:pPr>
        <w:pStyle w:val="ListParagraph"/>
        <w:numPr>
          <w:ilvl w:val="1"/>
          <w:numId w:val="32"/>
        </w:numPr>
      </w:pPr>
      <w:r w:rsidRPr="00150D36">
        <w:t>The heat pump shall be equipped with a proprietary control system that allows for automatic operation, including evaporator defrost.</w:t>
      </w:r>
    </w:p>
    <w:p w14:paraId="50264E29" w14:textId="2A3E241A" w:rsidR="00FB39F0" w:rsidRPr="00150D36" w:rsidRDefault="0008535C" w:rsidP="00023967">
      <w:pPr>
        <w:pStyle w:val="ListParagraph"/>
        <w:numPr>
          <w:ilvl w:val="1"/>
          <w:numId w:val="32"/>
        </w:numPr>
      </w:pPr>
      <w:r w:rsidRPr="00150D36">
        <w:t>Control interface shall be a large LCD touchscreen display with intuitive</w:t>
      </w:r>
      <w:r w:rsidR="00FB39F0" w:rsidRPr="00150D36">
        <w:t xml:space="preserve"> icons and messaging, to allow for monitoring of key process variables, adjustment of setpoints, and advanced troubleshooting.</w:t>
      </w:r>
      <w:r w:rsidR="00304712" w:rsidRPr="00150D36">
        <w:t xml:space="preserve">  The control shall have installer-level access that is only accessible via a password.</w:t>
      </w:r>
    </w:p>
    <w:p w14:paraId="06AEF186" w14:textId="40CAB16C" w:rsidR="00FB39F0" w:rsidRPr="00150D36" w:rsidRDefault="005274B2" w:rsidP="00023967">
      <w:pPr>
        <w:pStyle w:val="ListParagraph"/>
        <w:numPr>
          <w:ilvl w:val="1"/>
          <w:numId w:val="32"/>
        </w:numPr>
      </w:pPr>
      <w:r w:rsidRPr="00150D36">
        <w:t>Heat pump shall be able to accept call</w:t>
      </w:r>
      <w:r w:rsidR="00D45EE1" w:rsidRPr="00150D36">
        <w:t>s</w:t>
      </w:r>
      <w:r w:rsidRPr="00150D36">
        <w:t xml:space="preserve"> for heat from </w:t>
      </w:r>
      <w:r w:rsidR="00D45EE1" w:rsidRPr="00150D36">
        <w:t>two</w:t>
      </w:r>
      <w:r w:rsidRPr="00150D36">
        <w:t xml:space="preserve"> </w:t>
      </w:r>
      <w:r w:rsidR="00D45EE1" w:rsidRPr="00150D36">
        <w:t xml:space="preserve">dry contact “break on rise” </w:t>
      </w:r>
      <w:r w:rsidRPr="00150D36">
        <w:t xml:space="preserve">tank temperature </w:t>
      </w:r>
      <w:r w:rsidR="00D45EE1" w:rsidRPr="00150D36">
        <w:t xml:space="preserve">control or </w:t>
      </w:r>
      <w:r w:rsidR="00FB39F0" w:rsidRPr="00150D36">
        <w:t xml:space="preserve">thermocouple </w:t>
      </w:r>
      <w:r w:rsidRPr="00150D36">
        <w:t>sensor, and shall be able to detect which one is present.</w:t>
      </w:r>
      <w:r w:rsidR="00FB39F0" w:rsidRPr="00150D36">
        <w:t xml:space="preserve"> </w:t>
      </w:r>
      <w:r w:rsidR="00D45EE1" w:rsidRPr="00150D36">
        <w:t>The user shall be able to program the on and off heat demand, whether dry contact control or thermocouple sensors are used.</w:t>
      </w:r>
      <w:r w:rsidR="00FB39F0" w:rsidRPr="00150D36">
        <w:t xml:space="preserve"> </w:t>
      </w:r>
    </w:p>
    <w:p w14:paraId="108D9415" w14:textId="109BC6E2" w:rsidR="00D45EE1" w:rsidRPr="00150D36" w:rsidRDefault="00D45EE1" w:rsidP="00023967">
      <w:pPr>
        <w:pStyle w:val="ListParagraph"/>
        <w:numPr>
          <w:ilvl w:val="1"/>
          <w:numId w:val="32"/>
        </w:numPr>
      </w:pPr>
      <w:r w:rsidRPr="00150D36">
        <w:t>The control shall allow for up to 16 E-Therm heat pumps to be cascaded together.</w:t>
      </w:r>
    </w:p>
    <w:p w14:paraId="1E83C0B0" w14:textId="44271839" w:rsidR="00423E1A" w:rsidRPr="00150D36" w:rsidRDefault="005274B2" w:rsidP="00023967">
      <w:pPr>
        <w:pStyle w:val="ListParagraph"/>
        <w:numPr>
          <w:ilvl w:val="1"/>
          <w:numId w:val="32"/>
        </w:numPr>
      </w:pPr>
      <w:r w:rsidRPr="00150D36">
        <w:t>User shall only need to set a temperature on the control, rather than all of the control parameters, which will be intelligently set by the control logic.</w:t>
      </w:r>
    </w:p>
    <w:p w14:paraId="6D7A9889" w14:textId="7F8E6BC2" w:rsidR="005527FD" w:rsidRPr="00150D36" w:rsidRDefault="00FB39F0" w:rsidP="00023967">
      <w:pPr>
        <w:pStyle w:val="ListParagraph"/>
        <w:numPr>
          <w:ilvl w:val="1"/>
          <w:numId w:val="32"/>
        </w:numPr>
      </w:pPr>
      <w:r w:rsidRPr="00150D36">
        <w:t xml:space="preserve">The heat pump </w:t>
      </w:r>
      <w:r w:rsidR="00E41BCD" w:rsidRPr="00150D36">
        <w:t xml:space="preserve">shall be optionally available with a </w:t>
      </w:r>
      <w:r w:rsidR="009D75DC" w:rsidRPr="00150D36">
        <w:t xml:space="preserve">gateway, mounted and wired, </w:t>
      </w:r>
      <w:r w:rsidR="00E41BCD" w:rsidRPr="00150D36">
        <w:t xml:space="preserve">that allows for </w:t>
      </w:r>
      <w:r w:rsidRPr="00150D36">
        <w:t>Modbus TCP/IP</w:t>
      </w:r>
      <w:r w:rsidR="005527FD" w:rsidRPr="00150D36">
        <w:t xml:space="preserve"> &amp; RTU, and BACnet IP &amp; MSTP</w:t>
      </w:r>
      <w:r w:rsidR="00E41BCD" w:rsidRPr="00150D36">
        <w:t>,</w:t>
      </w:r>
      <w:r w:rsidR="005527FD" w:rsidRPr="00150D36">
        <w:t xml:space="preserve"> </w:t>
      </w:r>
      <w:r w:rsidR="009D75DC" w:rsidRPr="00150D36">
        <w:t>for control by</w:t>
      </w:r>
      <w:r w:rsidR="005527FD" w:rsidRPr="00150D36">
        <w:t xml:space="preserve"> a </w:t>
      </w:r>
      <w:r w:rsidR="009D75DC" w:rsidRPr="00150D36">
        <w:t>building operation system</w:t>
      </w:r>
      <w:r w:rsidR="005527FD" w:rsidRPr="00150D36">
        <w:t>.</w:t>
      </w:r>
    </w:p>
    <w:p w14:paraId="6E65F5E4" w14:textId="16E406A6" w:rsidR="00423E1A" w:rsidRPr="00150D36" w:rsidRDefault="005527FD" w:rsidP="00023967">
      <w:pPr>
        <w:pStyle w:val="ListParagraph"/>
        <w:numPr>
          <w:ilvl w:val="1"/>
          <w:numId w:val="32"/>
        </w:numPr>
      </w:pPr>
      <w:r w:rsidRPr="00150D36">
        <w:t xml:space="preserve">Configuration for </w:t>
      </w:r>
      <w:r w:rsidR="00FB39F0" w:rsidRPr="00150D36">
        <w:t xml:space="preserve">CTA-2045 </w:t>
      </w:r>
      <w:r w:rsidRPr="00150D36">
        <w:t xml:space="preserve">and Measurement &amp; Verification systems shall be optionally </w:t>
      </w:r>
      <w:r w:rsidR="00FB39F0" w:rsidRPr="00150D36">
        <w:t>available</w:t>
      </w:r>
      <w:r w:rsidR="00150D36" w:rsidRPr="00150D36">
        <w:t>, built onto the heat pump.</w:t>
      </w:r>
    </w:p>
    <w:p w14:paraId="57648CE4" w14:textId="5BDEDD65" w:rsidR="00B600E1" w:rsidRPr="00150D36" w:rsidRDefault="00FB39F0" w:rsidP="00B600E1">
      <w:pPr>
        <w:pStyle w:val="ListParagraph"/>
        <w:numPr>
          <w:ilvl w:val="1"/>
          <w:numId w:val="32"/>
        </w:numPr>
      </w:pPr>
      <w:r w:rsidRPr="00150D36">
        <w:t>The display’s h</w:t>
      </w:r>
      <w:r w:rsidR="00423E1A" w:rsidRPr="00150D36">
        <w:t xml:space="preserve">ome screen shall </w:t>
      </w:r>
      <w:r w:rsidRPr="00150D36">
        <w:t xml:space="preserve">show the state of the HPWH, including </w:t>
      </w:r>
      <w:r w:rsidR="00B600E1" w:rsidRPr="00150D36">
        <w:t xml:space="preserve">water temperature set point, </w:t>
      </w:r>
      <w:r w:rsidRPr="00150D36">
        <w:t xml:space="preserve">compressor pressures, inlet and outlet </w:t>
      </w:r>
      <w:r w:rsidR="00B600E1" w:rsidRPr="00150D36">
        <w:t xml:space="preserve">water </w:t>
      </w:r>
      <w:r w:rsidRPr="00150D36">
        <w:t>temperatures, and refrigerant superheat.</w:t>
      </w:r>
    </w:p>
    <w:p w14:paraId="64B4B0DF" w14:textId="64557ED0" w:rsidR="00304712" w:rsidRPr="00150D36" w:rsidRDefault="0008104C" w:rsidP="00023967">
      <w:pPr>
        <w:pStyle w:val="ListParagraph"/>
        <w:numPr>
          <w:ilvl w:val="1"/>
          <w:numId w:val="32"/>
        </w:numPr>
      </w:pPr>
      <w:r w:rsidRPr="00150D36">
        <w:t xml:space="preserve">Information </w:t>
      </w:r>
      <w:r w:rsidR="00150D36" w:rsidRPr="00150D36">
        <w:t xml:space="preserve">and process / instrumentation </w:t>
      </w:r>
      <w:r w:rsidRPr="00150D36">
        <w:t>screens for CO2 and Water P&amp;ID shall be available to allow user to have real-time visual of heat pump operation.</w:t>
      </w:r>
    </w:p>
    <w:p w14:paraId="6E760C9E" w14:textId="33AE476B" w:rsidR="00150D36" w:rsidRPr="00150D36" w:rsidRDefault="00150D36" w:rsidP="00023967">
      <w:pPr>
        <w:pStyle w:val="ListParagraph"/>
        <w:numPr>
          <w:ilvl w:val="1"/>
          <w:numId w:val="32"/>
        </w:numPr>
      </w:pPr>
      <w:r w:rsidRPr="00150D36">
        <w:t>The control shall have password-enabled security levels for user and installer access.</w:t>
      </w:r>
    </w:p>
    <w:p w14:paraId="198D40AA" w14:textId="0C66B3F7" w:rsidR="00304712" w:rsidRPr="00150D36" w:rsidRDefault="00304712" w:rsidP="00023967">
      <w:pPr>
        <w:pStyle w:val="ListParagraph"/>
        <w:numPr>
          <w:ilvl w:val="1"/>
          <w:numId w:val="32"/>
        </w:numPr>
      </w:pPr>
      <w:r w:rsidRPr="00150D36">
        <w:t xml:space="preserve">A configure screen shall also be accessible from the home screen, to allow any configuration of </w:t>
      </w:r>
      <w:r w:rsidR="004A050E" w:rsidRPr="00150D36">
        <w:t>set points</w:t>
      </w:r>
      <w:r w:rsidRPr="00150D36">
        <w:t>, and to show important real-time operating parameters.</w:t>
      </w:r>
    </w:p>
    <w:p w14:paraId="3690404C" w14:textId="357D9F27" w:rsidR="007B7403" w:rsidRPr="00150D36" w:rsidRDefault="00304712" w:rsidP="00023967">
      <w:pPr>
        <w:pStyle w:val="ListParagraph"/>
        <w:numPr>
          <w:ilvl w:val="1"/>
          <w:numId w:val="32"/>
        </w:numPr>
      </w:pPr>
      <w:r w:rsidRPr="00150D36">
        <w:t xml:space="preserve">A service </w:t>
      </w:r>
      <w:r w:rsidR="00150D36" w:rsidRPr="00150D36">
        <w:t>menu</w:t>
      </w:r>
      <w:r w:rsidRPr="00150D36">
        <w:t xml:space="preserve"> shall show digital and analog inputs and outputs, </w:t>
      </w:r>
      <w:r w:rsidR="00150D36" w:rsidRPr="00150D36">
        <w:t>digital input and outputs, data logging, IP address, diagnostics</w:t>
      </w:r>
      <w:r w:rsidRPr="00150D36">
        <w:t xml:space="preserve">, alarm history and alarm status.  </w:t>
      </w:r>
      <w:r w:rsidR="00423E1A" w:rsidRPr="00150D36">
        <w:t>Alarm alerts and manual reset faults will be indicated on the display, along with history of alerts and faults. In addition to the alert icons, the control shall display a description of the alarm.</w:t>
      </w:r>
      <w:r w:rsidR="00150D36" w:rsidRPr="00150D36">
        <w:t xml:space="preserve">  For installer mode, additional information about the compressor, defrost, evaporator fans, gas cooler valve, heat demand source and water pump shall be available, along with a manual mode to test components when necessary.</w:t>
      </w:r>
    </w:p>
    <w:p w14:paraId="47837E18" w14:textId="1D2F5CBB" w:rsidR="00150D36" w:rsidRPr="00150D36" w:rsidRDefault="00150D36" w:rsidP="00023967">
      <w:pPr>
        <w:pStyle w:val="ListParagraph"/>
        <w:numPr>
          <w:ilvl w:val="1"/>
          <w:numId w:val="32"/>
        </w:numPr>
      </w:pPr>
      <w:r w:rsidRPr="00150D36">
        <w:t>Diagnostics information shall include run time hours and cycles of major components, including the compressor, each fan, and the pump.</w:t>
      </w:r>
    </w:p>
    <w:p w14:paraId="4D835C26" w14:textId="69CF3AA1" w:rsidR="00D41C8F" w:rsidRPr="00150D36" w:rsidRDefault="00D41C8F" w:rsidP="00023967">
      <w:pPr>
        <w:pStyle w:val="ListParagraph"/>
        <w:numPr>
          <w:ilvl w:val="1"/>
          <w:numId w:val="32"/>
        </w:numPr>
      </w:pPr>
      <w:r w:rsidRPr="00150D36">
        <w:t>The heat pump shall be equipped with dry contacts for external exhaust fan connection and proof of fan operation.</w:t>
      </w:r>
    </w:p>
    <w:p w14:paraId="4FF93858" w14:textId="79F87DE3" w:rsidR="00D41C8F" w:rsidRPr="00150D36" w:rsidRDefault="00D41C8F" w:rsidP="00023967">
      <w:pPr>
        <w:pStyle w:val="ListParagraph"/>
        <w:numPr>
          <w:ilvl w:val="1"/>
          <w:numId w:val="32"/>
        </w:numPr>
      </w:pPr>
      <w:r w:rsidRPr="00150D36">
        <w:t>Dry alarm contacts shall open on any heat pump alarm.</w:t>
      </w:r>
    </w:p>
    <w:p w14:paraId="0FF37C7D" w14:textId="1CA73C14" w:rsidR="00D41C8F" w:rsidRPr="00150D36" w:rsidRDefault="00D41C8F" w:rsidP="00023967">
      <w:pPr>
        <w:pStyle w:val="ListParagraph"/>
        <w:numPr>
          <w:ilvl w:val="1"/>
          <w:numId w:val="32"/>
        </w:numPr>
      </w:pPr>
      <w:r w:rsidRPr="00150D36">
        <w:t>For units that are not built with pumps, a 0-10VDC pump speed output shall be available, along with a dry contact for water pump VFD enable signal, and a dry contact for water pump VFD fault.</w:t>
      </w:r>
    </w:p>
    <w:p w14:paraId="2C81856E" w14:textId="3612432B" w:rsidR="00B600E1" w:rsidRDefault="00B600E1" w:rsidP="00023967">
      <w:pPr>
        <w:pStyle w:val="ListParagraph"/>
        <w:numPr>
          <w:ilvl w:val="1"/>
          <w:numId w:val="32"/>
        </w:numPr>
      </w:pPr>
      <w:r w:rsidRPr="00150D36">
        <w:t>The control shall allow for a factory reset to default control values.</w:t>
      </w:r>
    </w:p>
    <w:p w14:paraId="63004598" w14:textId="32292575" w:rsidR="00C93503" w:rsidRPr="00B600E1" w:rsidRDefault="00C93503" w:rsidP="00C93503">
      <w:pPr>
        <w:pStyle w:val="ListParagraph"/>
        <w:numPr>
          <w:ilvl w:val="0"/>
          <w:numId w:val="32"/>
        </w:numPr>
      </w:pPr>
      <w:r>
        <w:t>OPTIONAL TANK SYSTEM</w:t>
      </w:r>
      <w:r w:rsidRPr="00B600E1">
        <w:t xml:space="preserve"> CONTROL</w:t>
      </w:r>
    </w:p>
    <w:p w14:paraId="1C7ABD99" w14:textId="0F9DBD55" w:rsidR="00C93503" w:rsidRDefault="00944791" w:rsidP="00C93503">
      <w:pPr>
        <w:pStyle w:val="ListParagraph"/>
        <w:numPr>
          <w:ilvl w:val="1"/>
          <w:numId w:val="32"/>
        </w:numPr>
      </w:pPr>
      <w:r>
        <w:t>An optional heat pump tank system control</w:t>
      </w:r>
      <w:r w:rsidR="001033F7">
        <w:t>, with or without CTA-2045 configuration,</w:t>
      </w:r>
      <w:r>
        <w:t xml:space="preserve"> shall be available with the features that include:</w:t>
      </w:r>
    </w:p>
    <w:p w14:paraId="186E02C0" w14:textId="5EA7710B" w:rsidR="007F16BE" w:rsidRDefault="007F16BE" w:rsidP="00944791">
      <w:pPr>
        <w:pStyle w:val="ListParagraph"/>
        <w:numPr>
          <w:ilvl w:val="2"/>
          <w:numId w:val="32"/>
        </w:numPr>
      </w:pPr>
      <w:r>
        <w:t>Ability to cascade up to 6 E-Therm Heat Pumps, and up to 16 units with additional ethernet switches added.</w:t>
      </w:r>
    </w:p>
    <w:p w14:paraId="64075B69" w14:textId="5A4B5E50" w:rsidR="00944791" w:rsidRDefault="007F16BE" w:rsidP="00944791">
      <w:pPr>
        <w:pStyle w:val="ListParagraph"/>
        <w:numPr>
          <w:ilvl w:val="2"/>
          <w:numId w:val="32"/>
        </w:numPr>
      </w:pPr>
      <w:r>
        <w:t>Ten RTD sensors, wells, and junction boxes for:</w:t>
      </w:r>
    </w:p>
    <w:p w14:paraId="135D5E6D" w14:textId="274567B9" w:rsidR="007F16BE" w:rsidRDefault="007F16BE" w:rsidP="007F16BE">
      <w:pPr>
        <w:pStyle w:val="ListParagraph"/>
        <w:numPr>
          <w:ilvl w:val="3"/>
          <w:numId w:val="32"/>
        </w:numPr>
      </w:pPr>
      <w:r>
        <w:t>Six sensors for strategic placement throughout the stratified tank system for operating the heat pump(s) and adjusting their discharge temperatures in an efficient and systematic manner.</w:t>
      </w:r>
    </w:p>
    <w:p w14:paraId="06C5A125" w14:textId="34B0CD07" w:rsidR="007F16BE" w:rsidRDefault="007F16BE" w:rsidP="007F16BE">
      <w:pPr>
        <w:pStyle w:val="ListParagraph"/>
        <w:numPr>
          <w:ilvl w:val="3"/>
          <w:numId w:val="32"/>
        </w:numPr>
      </w:pPr>
      <w:r>
        <w:t>One sensor for the temperature maintenance tank (also called swing tank) to support load shift control (schedule), to allow programmable setpoint</w:t>
      </w:r>
      <w:r w:rsidR="003175DD">
        <w:t>, to control re-circulation losses, to support advanced load-up features, and to disable the swing tank under critical peak events or grid emergencies.</w:t>
      </w:r>
    </w:p>
    <w:p w14:paraId="1CEF7503" w14:textId="60ACF68C" w:rsidR="007F16BE" w:rsidRDefault="007F16BE" w:rsidP="007F16BE">
      <w:pPr>
        <w:pStyle w:val="ListParagraph"/>
        <w:numPr>
          <w:ilvl w:val="3"/>
          <w:numId w:val="32"/>
        </w:numPr>
      </w:pPr>
      <w:r>
        <w:t xml:space="preserve">Three sensors for optional measurement and verification systems </w:t>
      </w:r>
      <w:r w:rsidR="003175DD">
        <w:t xml:space="preserve">that have water flow meters, </w:t>
      </w:r>
      <w:r>
        <w:t>to be placed in the cold water make-up line, mixing valve outlet, and hot water return.</w:t>
      </w:r>
    </w:p>
    <w:p w14:paraId="2F98633D" w14:textId="370A4B9B" w:rsidR="003175DD" w:rsidRDefault="003175DD" w:rsidP="003175DD">
      <w:pPr>
        <w:pStyle w:val="ListParagraph"/>
        <w:numPr>
          <w:ilvl w:val="2"/>
          <w:numId w:val="32"/>
        </w:numPr>
      </w:pPr>
      <w:r>
        <w:t>Ability to integrate and control up to two independent back-up heat sources and two independent back-up heater pumps.</w:t>
      </w:r>
    </w:p>
    <w:p w14:paraId="1EE3B801" w14:textId="0FAE08D4" w:rsidR="007F16BE" w:rsidRDefault="003175DD" w:rsidP="003175DD">
      <w:pPr>
        <w:pStyle w:val="ListParagraph"/>
        <w:numPr>
          <w:ilvl w:val="2"/>
          <w:numId w:val="32"/>
        </w:numPr>
      </w:pPr>
      <w:r>
        <w:t>Available configuration with CTA-2045 gateway that can be used for utility demand response.</w:t>
      </w:r>
    </w:p>
    <w:p w14:paraId="58950895" w14:textId="1863540B" w:rsidR="003175DD" w:rsidRDefault="003175DD" w:rsidP="003175DD">
      <w:pPr>
        <w:pStyle w:val="ListParagraph"/>
        <w:numPr>
          <w:ilvl w:val="2"/>
          <w:numId w:val="32"/>
        </w:numPr>
      </w:pPr>
      <w:r>
        <w:t>Building Management System (BMS) connections that allow for use with BACnet IP, BACnet MSTP, Modbus TCP/IP, and Modbus RTU protocols.</w:t>
      </w:r>
    </w:p>
    <w:p w14:paraId="3465FA82" w14:textId="30A4F118" w:rsidR="003175DD" w:rsidRDefault="003175DD" w:rsidP="003175DD">
      <w:pPr>
        <w:pStyle w:val="ListParagraph"/>
        <w:numPr>
          <w:ilvl w:val="2"/>
          <w:numId w:val="32"/>
        </w:numPr>
      </w:pPr>
      <w:r>
        <w:t>Home screen that displays with pictures the system operation values and parameters, as well as navigation to the service menu.</w:t>
      </w:r>
    </w:p>
    <w:p w14:paraId="32B40F84" w14:textId="6F87AEF4" w:rsidR="003175DD" w:rsidRDefault="003175DD" w:rsidP="003175DD">
      <w:pPr>
        <w:pStyle w:val="ListParagraph"/>
        <w:numPr>
          <w:ilvl w:val="2"/>
          <w:numId w:val="32"/>
        </w:numPr>
      </w:pPr>
      <w:r>
        <w:t>Service menu that allows access to alarm history, analog inputs and outputs, digital inputs and outputs, cascade settings, heat pump details, IP address, and CTA-2045 (if ordered with that configuration) or schedule.  With installer access, additional access for manual control of components, to change setpoints, and return to factory defaults is available.</w:t>
      </w:r>
    </w:p>
    <w:p w14:paraId="67669462" w14:textId="74A07A48" w:rsidR="003175DD" w:rsidRDefault="003175DD" w:rsidP="003175DD">
      <w:pPr>
        <w:pStyle w:val="ListParagraph"/>
        <w:numPr>
          <w:ilvl w:val="2"/>
          <w:numId w:val="32"/>
        </w:numPr>
      </w:pPr>
      <w:r>
        <w:t>Full alarm history.</w:t>
      </w:r>
    </w:p>
    <w:p w14:paraId="0A4EA3E2" w14:textId="2901BB42" w:rsidR="003175DD" w:rsidRDefault="003175DD" w:rsidP="003175DD">
      <w:pPr>
        <w:pStyle w:val="ListParagraph"/>
        <w:numPr>
          <w:ilvl w:val="2"/>
          <w:numId w:val="32"/>
        </w:numPr>
      </w:pPr>
      <w:r>
        <w:t xml:space="preserve">Details </w:t>
      </w:r>
      <w:r w:rsidR="00C058D0">
        <w:t>for all analog inputs, including real-time temperature readings of all sensors used, and water flow when water flow meters are used.</w:t>
      </w:r>
    </w:p>
    <w:p w14:paraId="4EBFB86D" w14:textId="1F8E397D" w:rsidR="00C058D0" w:rsidRDefault="00C058D0" w:rsidP="003175DD">
      <w:pPr>
        <w:pStyle w:val="ListParagraph"/>
        <w:numPr>
          <w:ilvl w:val="2"/>
          <w:numId w:val="32"/>
        </w:numPr>
      </w:pPr>
      <w:r>
        <w:t>Programmable cascade settings.</w:t>
      </w:r>
    </w:p>
    <w:p w14:paraId="6F84F7ED" w14:textId="320CDF3B" w:rsidR="00C058D0" w:rsidRDefault="00C058D0" w:rsidP="003175DD">
      <w:pPr>
        <w:pStyle w:val="ListParagraph"/>
        <w:numPr>
          <w:ilvl w:val="2"/>
          <w:numId w:val="32"/>
        </w:numPr>
      </w:pPr>
      <w:r>
        <w:t xml:space="preserve">Heat pump details </w:t>
      </w:r>
      <w:r w:rsidR="00CA1567">
        <w:t>which</w:t>
      </w:r>
      <w:r>
        <w:t xml:space="preserve"> include how many heat pumps are being controlled, whether there is a current heat demand, and status and run hours or each heat pump.</w:t>
      </w:r>
    </w:p>
    <w:p w14:paraId="70A463EA" w14:textId="628182D2" w:rsidR="00C058D0" w:rsidRDefault="00C058D0" w:rsidP="003175DD">
      <w:pPr>
        <w:pStyle w:val="ListParagraph"/>
        <w:numPr>
          <w:ilvl w:val="2"/>
          <w:numId w:val="32"/>
        </w:numPr>
      </w:pPr>
      <w:r>
        <w:t>When ordered with CTA-2045 configuration, information about the connection to and from the CTA-2045 gateway and the TSC is shown.</w:t>
      </w:r>
    </w:p>
    <w:p w14:paraId="371FFA4D" w14:textId="77777777" w:rsidR="00C058D0" w:rsidRDefault="00C058D0" w:rsidP="003175DD">
      <w:pPr>
        <w:pStyle w:val="ListParagraph"/>
        <w:numPr>
          <w:ilvl w:val="2"/>
          <w:numId w:val="32"/>
        </w:numPr>
      </w:pPr>
      <w:r>
        <w:t>Two programmable schedules.</w:t>
      </w:r>
    </w:p>
    <w:p w14:paraId="3129933F" w14:textId="6F4E3FBC" w:rsidR="00C058D0" w:rsidRDefault="00C058D0" w:rsidP="003175DD">
      <w:pPr>
        <w:pStyle w:val="ListParagraph"/>
        <w:numPr>
          <w:ilvl w:val="2"/>
          <w:numId w:val="32"/>
        </w:numPr>
      </w:pPr>
      <w:r>
        <w:t>Setup that allows the user to choose how many heat pumps, control mode, and whether there are backup heaters, backup heater pumps, swing tank interrupt used, and water meters present.</w:t>
      </w:r>
    </w:p>
    <w:p w14:paraId="1DFBB1A9" w14:textId="306F12D2" w:rsidR="00C058D0" w:rsidRDefault="00C058D0" w:rsidP="003175DD">
      <w:pPr>
        <w:pStyle w:val="ListParagraph"/>
        <w:numPr>
          <w:ilvl w:val="2"/>
          <w:numId w:val="32"/>
        </w:numPr>
      </w:pPr>
      <w:r>
        <w:t>User programmable setpoints for backup, normal operation, shed operation, load up operation, and advanced load up operation.</w:t>
      </w:r>
    </w:p>
    <w:p w14:paraId="21506C6B" w14:textId="197E5E3C" w:rsidR="003175DD" w:rsidRPr="00150D36" w:rsidRDefault="00C058D0" w:rsidP="00C058D0">
      <w:pPr>
        <w:pStyle w:val="ListParagraph"/>
        <w:numPr>
          <w:ilvl w:val="2"/>
          <w:numId w:val="32"/>
        </w:numPr>
      </w:pPr>
      <w:r>
        <w:t>P</w:t>
      </w:r>
      <w:r w:rsidR="003175DD">
        <w:t>assword-protected levels for User and Installers.</w:t>
      </w:r>
    </w:p>
    <w:sectPr w:rsidR="003175DD" w:rsidRPr="00150D3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CAA83" w14:textId="77777777" w:rsidR="00C81E68" w:rsidRDefault="00C81E68" w:rsidP="00C81E68">
      <w:r>
        <w:separator/>
      </w:r>
    </w:p>
  </w:endnote>
  <w:endnote w:type="continuationSeparator" w:id="0">
    <w:p w14:paraId="4867719C" w14:textId="77777777" w:rsidR="00C81E68" w:rsidRDefault="00C81E68" w:rsidP="00C8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50775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E1EC0A" w14:textId="5FCC693B" w:rsidR="00C81E68" w:rsidRDefault="00C81E6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7F3827" w14:textId="693D796E" w:rsidR="00C81E68" w:rsidRDefault="00C81E68">
    <w:pPr>
      <w:pStyle w:val="Footer"/>
    </w:pPr>
    <w:r>
      <w:t xml:space="preserve">Laars </w:t>
    </w:r>
    <w:r w:rsidR="002478A1">
      <w:t>E-Therm Commercial Heat Pump Water Heater – Document 5094-34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B5525" w14:textId="77777777" w:rsidR="00C81E68" w:rsidRDefault="00C81E68" w:rsidP="00C81E68">
      <w:r>
        <w:separator/>
      </w:r>
    </w:p>
  </w:footnote>
  <w:footnote w:type="continuationSeparator" w:id="0">
    <w:p w14:paraId="7D7AB751" w14:textId="77777777" w:rsidR="00C81E68" w:rsidRDefault="00C81E68" w:rsidP="00C81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174EE" w14:textId="699FCA2C" w:rsidR="00C81E68" w:rsidRDefault="00C81E68">
    <w:pPr>
      <w:pStyle w:val="Header"/>
    </w:pPr>
    <w:r>
      <w:t xml:space="preserve">MASTER FORMAT                                                                                                             </w:t>
    </w:r>
    <w:r>
      <w:fldChar w:fldCharType="begin"/>
    </w:r>
    <w:r>
      <w:instrText xml:space="preserve"> DATE \@ "MMMM d, yyyy" </w:instrText>
    </w:r>
    <w:r>
      <w:fldChar w:fldCharType="separate"/>
    </w:r>
    <w:r w:rsidR="00C93503">
      <w:rPr>
        <w:noProof/>
      </w:rPr>
      <w:t>August 27, 2024</w:t>
    </w:r>
    <w:r>
      <w:fldChar w:fldCharType="end"/>
    </w:r>
  </w:p>
  <w:p w14:paraId="0D7B6413" w14:textId="77777777" w:rsidR="00C81E68" w:rsidRDefault="00C81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7F88"/>
    <w:multiLevelType w:val="hybridMultilevel"/>
    <w:tmpl w:val="D8B885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48B"/>
    <w:multiLevelType w:val="hybridMultilevel"/>
    <w:tmpl w:val="68F28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2FC3"/>
    <w:multiLevelType w:val="hybridMultilevel"/>
    <w:tmpl w:val="9514B0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634F4"/>
    <w:multiLevelType w:val="hybridMultilevel"/>
    <w:tmpl w:val="692068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469F9"/>
    <w:multiLevelType w:val="hybridMultilevel"/>
    <w:tmpl w:val="8F7E6C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07C84"/>
    <w:multiLevelType w:val="hybridMultilevel"/>
    <w:tmpl w:val="72BE7A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00D99"/>
    <w:multiLevelType w:val="hybridMultilevel"/>
    <w:tmpl w:val="21A87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E37DE"/>
    <w:multiLevelType w:val="multilevel"/>
    <w:tmpl w:val="0FD0E5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E74FC8"/>
    <w:multiLevelType w:val="hybridMultilevel"/>
    <w:tmpl w:val="ECE800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91329"/>
    <w:multiLevelType w:val="hybridMultilevel"/>
    <w:tmpl w:val="ACE8B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05404"/>
    <w:multiLevelType w:val="hybridMultilevel"/>
    <w:tmpl w:val="C608D1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658BD"/>
    <w:multiLevelType w:val="hybridMultilevel"/>
    <w:tmpl w:val="104A3AC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130770"/>
    <w:multiLevelType w:val="hybridMultilevel"/>
    <w:tmpl w:val="D0F60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1B23"/>
    <w:multiLevelType w:val="hybridMultilevel"/>
    <w:tmpl w:val="752A69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50F76"/>
    <w:multiLevelType w:val="hybridMultilevel"/>
    <w:tmpl w:val="43BAB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90F6F"/>
    <w:multiLevelType w:val="hybridMultilevel"/>
    <w:tmpl w:val="8E9EA9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72D0F"/>
    <w:multiLevelType w:val="hybridMultilevel"/>
    <w:tmpl w:val="C7C2047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4C3968"/>
    <w:multiLevelType w:val="hybridMultilevel"/>
    <w:tmpl w:val="9F286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543EE"/>
    <w:multiLevelType w:val="hybridMultilevel"/>
    <w:tmpl w:val="6BDA11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E1DE2"/>
    <w:multiLevelType w:val="hybridMultilevel"/>
    <w:tmpl w:val="B07E6286"/>
    <w:lvl w:ilvl="0" w:tplc="A9FC9D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89589A"/>
    <w:multiLevelType w:val="hybridMultilevel"/>
    <w:tmpl w:val="56764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60A7E"/>
    <w:multiLevelType w:val="hybridMultilevel"/>
    <w:tmpl w:val="4718E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71D1A"/>
    <w:multiLevelType w:val="hybridMultilevel"/>
    <w:tmpl w:val="5D7030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72245"/>
    <w:multiLevelType w:val="hybridMultilevel"/>
    <w:tmpl w:val="EF44CE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D058A"/>
    <w:multiLevelType w:val="hybridMultilevel"/>
    <w:tmpl w:val="AD9E18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4817AA"/>
    <w:multiLevelType w:val="hybridMultilevel"/>
    <w:tmpl w:val="E14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E002E"/>
    <w:multiLevelType w:val="hybridMultilevel"/>
    <w:tmpl w:val="030429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05019"/>
    <w:multiLevelType w:val="hybridMultilevel"/>
    <w:tmpl w:val="091CF8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E6D41"/>
    <w:multiLevelType w:val="hybridMultilevel"/>
    <w:tmpl w:val="4100E7D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C24DB3"/>
    <w:multiLevelType w:val="hybridMultilevel"/>
    <w:tmpl w:val="C6568E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01D19"/>
    <w:multiLevelType w:val="hybridMultilevel"/>
    <w:tmpl w:val="0E6214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42B1E"/>
    <w:multiLevelType w:val="hybridMultilevel"/>
    <w:tmpl w:val="A07ADC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E1847"/>
    <w:multiLevelType w:val="hybridMultilevel"/>
    <w:tmpl w:val="09C053D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1F1A6B"/>
    <w:multiLevelType w:val="hybridMultilevel"/>
    <w:tmpl w:val="F57C3D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565706">
    <w:abstractNumId w:val="33"/>
  </w:num>
  <w:num w:numId="2" w16cid:durableId="1522166528">
    <w:abstractNumId w:val="7"/>
  </w:num>
  <w:num w:numId="3" w16cid:durableId="1844934735">
    <w:abstractNumId w:val="2"/>
  </w:num>
  <w:num w:numId="4" w16cid:durableId="605701540">
    <w:abstractNumId w:val="29"/>
  </w:num>
  <w:num w:numId="5" w16cid:durableId="1599436794">
    <w:abstractNumId w:val="27"/>
  </w:num>
  <w:num w:numId="6" w16cid:durableId="1897472803">
    <w:abstractNumId w:val="5"/>
  </w:num>
  <w:num w:numId="7" w16cid:durableId="999843786">
    <w:abstractNumId w:val="0"/>
  </w:num>
  <w:num w:numId="8" w16cid:durableId="1155411860">
    <w:abstractNumId w:val="23"/>
  </w:num>
  <w:num w:numId="9" w16cid:durableId="175266952">
    <w:abstractNumId w:val="6"/>
  </w:num>
  <w:num w:numId="10" w16cid:durableId="1863320889">
    <w:abstractNumId w:val="30"/>
  </w:num>
  <w:num w:numId="11" w16cid:durableId="370686508">
    <w:abstractNumId w:val="24"/>
  </w:num>
  <w:num w:numId="12" w16cid:durableId="1510562323">
    <w:abstractNumId w:val="20"/>
  </w:num>
  <w:num w:numId="13" w16cid:durableId="1800302357">
    <w:abstractNumId w:val="19"/>
  </w:num>
  <w:num w:numId="14" w16cid:durableId="328673901">
    <w:abstractNumId w:val="17"/>
  </w:num>
  <w:num w:numId="15" w16cid:durableId="193739295">
    <w:abstractNumId w:val="12"/>
  </w:num>
  <w:num w:numId="16" w16cid:durableId="992444295">
    <w:abstractNumId w:val="14"/>
  </w:num>
  <w:num w:numId="17" w16cid:durableId="1712801955">
    <w:abstractNumId w:val="9"/>
  </w:num>
  <w:num w:numId="18" w16cid:durableId="1007177345">
    <w:abstractNumId w:val="25"/>
  </w:num>
  <w:num w:numId="19" w16cid:durableId="377779675">
    <w:abstractNumId w:val="1"/>
  </w:num>
  <w:num w:numId="20" w16cid:durableId="174850476">
    <w:abstractNumId w:val="21"/>
  </w:num>
  <w:num w:numId="21" w16cid:durableId="423460422">
    <w:abstractNumId w:val="3"/>
  </w:num>
  <w:num w:numId="22" w16cid:durableId="1418861169">
    <w:abstractNumId w:val="10"/>
  </w:num>
  <w:num w:numId="23" w16cid:durableId="1330139309">
    <w:abstractNumId w:val="15"/>
  </w:num>
  <w:num w:numId="24" w16cid:durableId="358362270">
    <w:abstractNumId w:val="26"/>
  </w:num>
  <w:num w:numId="25" w16cid:durableId="756903439">
    <w:abstractNumId w:val="31"/>
  </w:num>
  <w:num w:numId="26" w16cid:durableId="1154180294">
    <w:abstractNumId w:val="16"/>
  </w:num>
  <w:num w:numId="27" w16cid:durableId="1507866181">
    <w:abstractNumId w:val="8"/>
  </w:num>
  <w:num w:numId="28" w16cid:durableId="1943872413">
    <w:abstractNumId w:val="28"/>
  </w:num>
  <w:num w:numId="29" w16cid:durableId="545413332">
    <w:abstractNumId w:val="4"/>
  </w:num>
  <w:num w:numId="30" w16cid:durableId="1375429410">
    <w:abstractNumId w:val="22"/>
  </w:num>
  <w:num w:numId="31" w16cid:durableId="1018237209">
    <w:abstractNumId w:val="13"/>
  </w:num>
  <w:num w:numId="32" w16cid:durableId="2113208424">
    <w:abstractNumId w:val="18"/>
  </w:num>
  <w:num w:numId="33" w16cid:durableId="828865398">
    <w:abstractNumId w:val="11"/>
  </w:num>
  <w:num w:numId="34" w16cid:durableId="8403955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28"/>
    <w:rsid w:val="0000135A"/>
    <w:rsid w:val="00023967"/>
    <w:rsid w:val="0008104C"/>
    <w:rsid w:val="0008535C"/>
    <w:rsid w:val="001033F7"/>
    <w:rsid w:val="00124ABA"/>
    <w:rsid w:val="00150D36"/>
    <w:rsid w:val="001514D2"/>
    <w:rsid w:val="00193CF4"/>
    <w:rsid w:val="001A00B4"/>
    <w:rsid w:val="001A2B15"/>
    <w:rsid w:val="002478A1"/>
    <w:rsid w:val="00275246"/>
    <w:rsid w:val="002864E2"/>
    <w:rsid w:val="003011EF"/>
    <w:rsid w:val="00304712"/>
    <w:rsid w:val="00307175"/>
    <w:rsid w:val="003175DD"/>
    <w:rsid w:val="00356FC5"/>
    <w:rsid w:val="003A30C0"/>
    <w:rsid w:val="00423E1A"/>
    <w:rsid w:val="00453284"/>
    <w:rsid w:val="004A04A5"/>
    <w:rsid w:val="004A050E"/>
    <w:rsid w:val="005274B2"/>
    <w:rsid w:val="00527E4F"/>
    <w:rsid w:val="00533CE4"/>
    <w:rsid w:val="005404DF"/>
    <w:rsid w:val="005527FD"/>
    <w:rsid w:val="0058153D"/>
    <w:rsid w:val="005E4D32"/>
    <w:rsid w:val="0062273A"/>
    <w:rsid w:val="00684354"/>
    <w:rsid w:val="006843C8"/>
    <w:rsid w:val="006D20A9"/>
    <w:rsid w:val="00734846"/>
    <w:rsid w:val="0077680F"/>
    <w:rsid w:val="007B1EA3"/>
    <w:rsid w:val="007B7403"/>
    <w:rsid w:val="007F16BE"/>
    <w:rsid w:val="007F4439"/>
    <w:rsid w:val="007F6A96"/>
    <w:rsid w:val="008452A1"/>
    <w:rsid w:val="00856FB6"/>
    <w:rsid w:val="00861F83"/>
    <w:rsid w:val="008C5CAE"/>
    <w:rsid w:val="00944791"/>
    <w:rsid w:val="00996DFF"/>
    <w:rsid w:val="009D75DC"/>
    <w:rsid w:val="00A05147"/>
    <w:rsid w:val="00A0774D"/>
    <w:rsid w:val="00A17421"/>
    <w:rsid w:val="00A724A0"/>
    <w:rsid w:val="00AA76D6"/>
    <w:rsid w:val="00AB41BE"/>
    <w:rsid w:val="00AB54DB"/>
    <w:rsid w:val="00B27123"/>
    <w:rsid w:val="00B600E1"/>
    <w:rsid w:val="00B92E8F"/>
    <w:rsid w:val="00BB382C"/>
    <w:rsid w:val="00C058D0"/>
    <w:rsid w:val="00C101EF"/>
    <w:rsid w:val="00C375DA"/>
    <w:rsid w:val="00C81E68"/>
    <w:rsid w:val="00C93503"/>
    <w:rsid w:val="00CA1567"/>
    <w:rsid w:val="00CB6F86"/>
    <w:rsid w:val="00CD6536"/>
    <w:rsid w:val="00D01D8F"/>
    <w:rsid w:val="00D30745"/>
    <w:rsid w:val="00D41C8F"/>
    <w:rsid w:val="00D45EE1"/>
    <w:rsid w:val="00DB3BE1"/>
    <w:rsid w:val="00DC0D60"/>
    <w:rsid w:val="00DD45CD"/>
    <w:rsid w:val="00E21B98"/>
    <w:rsid w:val="00E36A59"/>
    <w:rsid w:val="00E41BCD"/>
    <w:rsid w:val="00ED414C"/>
    <w:rsid w:val="00F67ABB"/>
    <w:rsid w:val="00F9198B"/>
    <w:rsid w:val="00FA160B"/>
    <w:rsid w:val="00FA7DE8"/>
    <w:rsid w:val="00FB39F0"/>
    <w:rsid w:val="00FC11CC"/>
    <w:rsid w:val="00FC2A28"/>
    <w:rsid w:val="00F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F02799"/>
  <w15:chartTrackingRefBased/>
  <w15:docId w15:val="{30ACAB88-3B47-49DD-A265-E37EAA1C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1E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E68"/>
  </w:style>
  <w:style w:type="paragraph" w:styleId="Footer">
    <w:name w:val="footer"/>
    <w:basedOn w:val="Normal"/>
    <w:link w:val="FooterChar"/>
    <w:uiPriority w:val="99"/>
    <w:unhideWhenUsed/>
    <w:rsid w:val="00C81E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F8DF-40A4-4CF7-A98E-1A700D33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4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Mishou</dc:creator>
  <cp:keywords/>
  <dc:description/>
  <cp:lastModifiedBy>Joan Mishou</cp:lastModifiedBy>
  <cp:revision>54</cp:revision>
  <dcterms:created xsi:type="dcterms:W3CDTF">2023-01-31T18:37:00Z</dcterms:created>
  <dcterms:modified xsi:type="dcterms:W3CDTF">2024-08-27T15:13:00Z</dcterms:modified>
</cp:coreProperties>
</file>