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DDA4" w14:textId="0FC0F093" w:rsidR="005D582C" w:rsidRPr="00BC4272" w:rsidRDefault="005D582C" w:rsidP="005D582C">
      <w:pPr>
        <w:pStyle w:val="SCT"/>
        <w:jc w:val="center"/>
        <w:rPr>
          <w:rFonts w:ascii="Arial" w:hAnsi="Arial" w:cs="Arial"/>
          <w:b/>
          <w:sz w:val="25"/>
          <w:szCs w:val="25"/>
        </w:rPr>
      </w:pPr>
      <w:r w:rsidRPr="00BC4272">
        <w:rPr>
          <w:rFonts w:ascii="Arial" w:hAnsi="Arial" w:cs="Arial"/>
          <w:b/>
          <w:sz w:val="25"/>
          <w:szCs w:val="25"/>
        </w:rPr>
        <w:t xml:space="preserve">Laars Heating Systems Company – </w:t>
      </w:r>
      <w:r w:rsidR="001343D1" w:rsidRPr="00BC4272">
        <w:rPr>
          <w:rFonts w:ascii="Arial" w:hAnsi="Arial" w:cs="Arial"/>
          <w:b/>
          <w:sz w:val="25"/>
          <w:szCs w:val="25"/>
        </w:rPr>
        <w:t>Neo</w:t>
      </w:r>
      <w:r w:rsidRPr="00BC4272">
        <w:rPr>
          <w:rFonts w:ascii="Arial" w:hAnsi="Arial" w:cs="Arial"/>
          <w:b/>
          <w:sz w:val="25"/>
          <w:szCs w:val="25"/>
        </w:rPr>
        <w:t xml:space="preserve">Therm </w:t>
      </w:r>
      <w:r w:rsidR="000B6645" w:rsidRPr="00BC4272">
        <w:rPr>
          <w:rFonts w:ascii="Arial" w:hAnsi="Arial" w:cs="Arial"/>
          <w:b/>
          <w:sz w:val="25"/>
          <w:szCs w:val="25"/>
        </w:rPr>
        <w:t>Outdoor</w:t>
      </w:r>
      <w:r w:rsidR="002E5469" w:rsidRPr="00BC4272">
        <w:rPr>
          <w:rFonts w:ascii="Arial" w:hAnsi="Arial" w:cs="Arial"/>
          <w:b/>
          <w:sz w:val="25"/>
          <w:szCs w:val="25"/>
        </w:rPr>
        <w:t xml:space="preserve"> </w:t>
      </w:r>
      <w:r w:rsidRPr="00BC4272">
        <w:rPr>
          <w:rFonts w:ascii="Arial" w:hAnsi="Arial" w:cs="Arial"/>
          <w:b/>
          <w:sz w:val="25"/>
          <w:szCs w:val="25"/>
        </w:rPr>
        <w:t>Model</w:t>
      </w:r>
      <w:r w:rsidR="00BC4272" w:rsidRPr="00BC4272">
        <w:rPr>
          <w:rFonts w:ascii="Arial" w:hAnsi="Arial" w:cs="Arial"/>
          <w:b/>
          <w:sz w:val="25"/>
          <w:szCs w:val="25"/>
        </w:rPr>
        <w:t>s</w:t>
      </w:r>
      <w:r w:rsidRPr="00BC4272">
        <w:rPr>
          <w:rFonts w:ascii="Arial" w:hAnsi="Arial" w:cs="Arial"/>
          <w:b/>
          <w:sz w:val="25"/>
          <w:szCs w:val="25"/>
        </w:rPr>
        <w:t xml:space="preserve"> </w:t>
      </w:r>
      <w:r w:rsidR="001343D1" w:rsidRPr="00BC4272">
        <w:rPr>
          <w:rFonts w:ascii="Arial" w:hAnsi="Arial" w:cs="Arial"/>
          <w:b/>
          <w:sz w:val="25"/>
          <w:szCs w:val="25"/>
        </w:rPr>
        <w:t>NT</w:t>
      </w:r>
      <w:r w:rsidRPr="00BC4272">
        <w:rPr>
          <w:rFonts w:ascii="Arial" w:hAnsi="Arial" w:cs="Arial"/>
          <w:b/>
          <w:sz w:val="25"/>
          <w:szCs w:val="25"/>
        </w:rPr>
        <w:t xml:space="preserve">V </w:t>
      </w:r>
      <w:r w:rsidR="00B246E5">
        <w:rPr>
          <w:rFonts w:ascii="Arial" w:hAnsi="Arial" w:cs="Arial"/>
          <w:b/>
          <w:sz w:val="25"/>
          <w:szCs w:val="25"/>
        </w:rPr>
        <w:t>285</w:t>
      </w:r>
      <w:r w:rsidR="00BC4272" w:rsidRPr="00BC4272">
        <w:rPr>
          <w:rFonts w:ascii="Arial" w:hAnsi="Arial" w:cs="Arial"/>
          <w:b/>
          <w:sz w:val="25"/>
          <w:szCs w:val="25"/>
        </w:rPr>
        <w:t>-850</w:t>
      </w:r>
    </w:p>
    <w:p w14:paraId="45C3A363" w14:textId="77777777"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7D5FD963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14:paraId="6123B5A8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14:paraId="31FCD043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4ACE793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14:paraId="6E0C71B7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047817">
        <w:rPr>
          <w:rFonts w:ascii="Arial" w:hAnsi="Arial" w:cs="Arial"/>
          <w:sz w:val="20"/>
        </w:rPr>
        <w:t>coil-</w:t>
      </w:r>
      <w:r w:rsidRPr="00F02078">
        <w:rPr>
          <w:rFonts w:ascii="Arial" w:hAnsi="Arial" w:cs="Arial"/>
          <w:sz w:val="20"/>
        </w:rPr>
        <w:t>type, gas-fired, domestic-water heaters.</w:t>
      </w:r>
    </w:p>
    <w:p w14:paraId="6E7371A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14:paraId="5DDC6E1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6C78080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14:paraId="53D9AE31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02078">
        <w:rPr>
          <w:rFonts w:ascii="Arial" w:hAnsi="Arial" w:cs="Arial"/>
          <w:sz w:val="20"/>
        </w:rPr>
        <w:t>"</w:t>
      </w:r>
    </w:p>
    <w:p w14:paraId="60FC752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14:paraId="502638F8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14:paraId="656474F5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59E7C64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14:paraId="2BAF5602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008362FF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14:paraId="4B79831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14:paraId="0FA5E006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14:paraId="698FF1A3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14:paraId="5235E18A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781A577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14:paraId="259AD630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14:paraId="4017B472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14:paraId="68725E6A" w14:textId="77777777"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069D0305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14:paraId="5089899E" w14:textId="77777777"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14:paraId="47715215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14:paraId="6166C7BE" w14:textId="77777777"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14:paraId="3F09B53E" w14:textId="77777777"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727AD09B" w14:textId="77777777"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</w:t>
      </w:r>
      <w:r w:rsidR="00047817">
        <w:rPr>
          <w:rFonts w:ascii="Arial" w:hAnsi="Arial" w:cs="Arial"/>
          <w:sz w:val="20"/>
        </w:rPr>
        <w:t>Eight</w:t>
      </w:r>
      <w:r w:rsidR="0090054B" w:rsidRPr="00F02078">
        <w:rPr>
          <w:rFonts w:ascii="Arial" w:hAnsi="Arial" w:cs="Arial"/>
          <w:sz w:val="20"/>
        </w:rPr>
        <w:t xml:space="preserve"> years, </w:t>
      </w:r>
      <w:r w:rsidRPr="00F02078">
        <w:rPr>
          <w:rFonts w:ascii="Arial" w:hAnsi="Arial" w:cs="Arial"/>
          <w:sz w:val="20"/>
        </w:rPr>
        <w:t xml:space="preserve">with years 6 to </w:t>
      </w:r>
      <w:r w:rsidR="00047817">
        <w:rPr>
          <w:rFonts w:ascii="Arial" w:hAnsi="Arial" w:cs="Arial"/>
          <w:sz w:val="20"/>
        </w:rPr>
        <w:t>8</w:t>
      </w:r>
      <w:r w:rsidRPr="00F02078">
        <w:rPr>
          <w:rFonts w:ascii="Arial" w:hAnsi="Arial" w:cs="Arial"/>
          <w:sz w:val="20"/>
        </w:rPr>
        <w:t xml:space="preserve"> prorated.</w:t>
      </w:r>
    </w:p>
    <w:p w14:paraId="6CA1B647" w14:textId="77777777"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14:paraId="12DAB842" w14:textId="77777777"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14:paraId="6BDB7632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14:paraId="5D523B2C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36B4ED1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55F93B1D" w14:textId="77777777"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555DAF9C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E76BCA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shall be determined and listed by AHRI.</w:t>
      </w:r>
    </w:p>
    <w:p w14:paraId="0626D8FB" w14:textId="77777777"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1B5EB87A" w14:textId="77777777"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COMMERCIAL, </w:t>
      </w:r>
      <w:r w:rsidR="00047817">
        <w:rPr>
          <w:rFonts w:ascii="Arial" w:hAnsi="Arial" w:cs="Arial"/>
          <w:sz w:val="20"/>
        </w:rPr>
        <w:t>COIL-TYPE</w:t>
      </w:r>
      <w:r w:rsidRPr="00F02078">
        <w:rPr>
          <w:rFonts w:ascii="Arial" w:hAnsi="Arial" w:cs="Arial"/>
          <w:sz w:val="20"/>
        </w:rPr>
        <w:t>, GAS-FIRED, DOMESTIC-WATER HEATERS</w:t>
      </w:r>
    </w:p>
    <w:p w14:paraId="1BD7E901" w14:textId="77777777"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1343D1">
        <w:rPr>
          <w:rFonts w:ascii="Arial" w:hAnsi="Arial" w:cs="Arial"/>
          <w:sz w:val="20"/>
        </w:rPr>
        <w:t>Neo</w:t>
      </w:r>
      <w:r w:rsidRPr="00F02078">
        <w:rPr>
          <w:rFonts w:ascii="Arial" w:hAnsi="Arial" w:cs="Arial"/>
          <w:sz w:val="20"/>
        </w:rPr>
        <w:t xml:space="preserve">Therm </w:t>
      </w:r>
      <w:r w:rsidR="000B6645">
        <w:rPr>
          <w:rFonts w:ascii="Arial" w:hAnsi="Arial" w:cs="Arial"/>
          <w:sz w:val="20"/>
        </w:rPr>
        <w:t>Outdoor</w:t>
      </w:r>
      <w:r w:rsidR="0042452D">
        <w:rPr>
          <w:rFonts w:ascii="Arial" w:hAnsi="Arial" w:cs="Arial"/>
          <w:sz w:val="20"/>
        </w:rPr>
        <w:t xml:space="preserve"> </w:t>
      </w:r>
      <w:r w:rsidR="00491786">
        <w:rPr>
          <w:rFonts w:ascii="Arial" w:hAnsi="Arial" w:cs="Arial"/>
          <w:sz w:val="20"/>
        </w:rPr>
        <w:t xml:space="preserve">model </w:t>
      </w:r>
      <w:r w:rsidR="001343D1">
        <w:rPr>
          <w:rFonts w:ascii="Arial" w:hAnsi="Arial" w:cs="Arial"/>
          <w:sz w:val="20"/>
        </w:rPr>
        <w:t>NT</w:t>
      </w:r>
      <w:r w:rsidRPr="00F02078">
        <w:rPr>
          <w:rFonts w:ascii="Arial" w:hAnsi="Arial" w:cs="Arial"/>
          <w:sz w:val="20"/>
        </w:rPr>
        <w:t>V</w:t>
      </w:r>
      <w:r w:rsidR="00F06098" w:rsidRPr="00F02078">
        <w:rPr>
          <w:rFonts w:ascii="Arial" w:hAnsi="Arial" w:cs="Arial"/>
          <w:sz w:val="20"/>
        </w:rPr>
        <w:t xml:space="preserve">, vertical-standing, </w:t>
      </w:r>
      <w:r w:rsidR="001343D1">
        <w:rPr>
          <w:rFonts w:ascii="Arial" w:hAnsi="Arial" w:cs="Arial"/>
          <w:sz w:val="20"/>
        </w:rPr>
        <w:t>coi</w:t>
      </w:r>
      <w:r w:rsidR="00AC3ABC">
        <w:rPr>
          <w:rFonts w:ascii="Arial" w:hAnsi="Arial" w:cs="Arial"/>
          <w:sz w:val="20"/>
        </w:rPr>
        <w:t xml:space="preserve">l-type, </w:t>
      </w:r>
      <w:r w:rsidR="00F06098" w:rsidRPr="00F02078">
        <w:rPr>
          <w:rFonts w:ascii="Arial" w:hAnsi="Arial" w:cs="Arial"/>
          <w:sz w:val="20"/>
        </w:rPr>
        <w:t xml:space="preserve">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14:paraId="4512862F" w14:textId="77777777"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14:paraId="72B2831A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14:paraId="455C67F8" w14:textId="77777777"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Thermal Solutions LLC.</w:t>
      </w:r>
    </w:p>
    <w:p w14:paraId="050D61C0" w14:textId="77777777"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Lochinvar, LLC.</w:t>
      </w:r>
    </w:p>
    <w:p w14:paraId="6D6BAF41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Description: Packaged commercial, water tube type, gas-fired, domestic-water heater and controls.</w:t>
      </w:r>
    </w:p>
    <w:p w14:paraId="572F4CC5" w14:textId="77777777"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AC3ABC">
        <w:rPr>
          <w:rFonts w:ascii="Arial" w:hAnsi="Arial" w:cs="Arial"/>
          <w:sz w:val="20"/>
        </w:rPr>
        <w:t>.</w:t>
      </w:r>
    </w:p>
    <w:p w14:paraId="4CA0FAA8" w14:textId="77777777"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14:paraId="56BCD7BF" w14:textId="77777777" w:rsidR="00DF6D72" w:rsidRPr="00DF6D72" w:rsidRDefault="00DF6D72" w:rsidP="00DF6D72">
      <w:pPr>
        <w:pStyle w:val="PR2"/>
      </w:pPr>
      <w:r>
        <w:rPr>
          <w:rFonts w:ascii="Arial" w:hAnsi="Arial" w:cs="Arial"/>
          <w:sz w:val="20"/>
        </w:rPr>
        <w:t>Heat Exchanger:</w:t>
      </w:r>
      <w:r w:rsidRPr="00DF6D72">
        <w:rPr>
          <w:rFonts w:ascii="Arial" w:hAnsi="Arial" w:cs="Arial"/>
          <w:sz w:val="20"/>
        </w:rPr>
        <w:t xml:space="preserve"> </w:t>
      </w:r>
      <w:r w:rsidR="00AC3ABC">
        <w:rPr>
          <w:rFonts w:ascii="Arial" w:hAnsi="Arial" w:cs="Arial"/>
          <w:sz w:val="20"/>
        </w:rPr>
        <w:t>Helix or spiral, stainless steel tubes with</w:t>
      </w:r>
      <w:r w:rsidRPr="00F02078">
        <w:rPr>
          <w:rFonts w:ascii="Arial" w:hAnsi="Arial" w:cs="Arial"/>
          <w:sz w:val="20"/>
        </w:rPr>
        <w:t xml:space="preserve"> stainless steel headers.</w:t>
      </w:r>
    </w:p>
    <w:p w14:paraId="25AD96A0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DF6D72">
        <w:rPr>
          <w:rFonts w:ascii="Arial" w:hAnsi="Arial" w:cs="Arial"/>
          <w:sz w:val="20"/>
        </w:rPr>
        <w:t xml:space="preserve">Combustion </w:t>
      </w:r>
      <w:r>
        <w:rPr>
          <w:rFonts w:ascii="Arial" w:hAnsi="Arial" w:cs="Arial"/>
          <w:sz w:val="20"/>
        </w:rPr>
        <w:t>C</w:t>
      </w:r>
      <w:r w:rsidRPr="00DF6D72">
        <w:rPr>
          <w:rFonts w:ascii="Arial" w:hAnsi="Arial" w:cs="Arial"/>
          <w:sz w:val="20"/>
        </w:rPr>
        <w:t>hamber</w:t>
      </w:r>
      <w:r>
        <w:rPr>
          <w:rFonts w:ascii="Arial" w:hAnsi="Arial" w:cs="Arial"/>
          <w:sz w:val="20"/>
        </w:rPr>
        <w:t>:  Stainless steel, sealed.</w:t>
      </w:r>
    </w:p>
    <w:p w14:paraId="0FA59E71" w14:textId="77777777" w:rsidR="00757E8F" w:rsidRPr="00757E8F" w:rsidRDefault="00DF6D72" w:rsidP="00DF6D72">
      <w:pPr>
        <w:pStyle w:val="PR2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 xml:space="preserve">Burner:  Forced draft, drawing from gas premixing valve, </w:t>
      </w:r>
      <w:r w:rsidR="00AC3ABC" w:rsidRPr="00757E8F">
        <w:rPr>
          <w:rFonts w:ascii="Arial" w:hAnsi="Arial" w:cs="Arial"/>
          <w:sz w:val="20"/>
        </w:rPr>
        <w:t xml:space="preserve">available </w:t>
      </w:r>
      <w:r w:rsidRPr="00757E8F">
        <w:rPr>
          <w:rFonts w:ascii="Arial" w:hAnsi="Arial" w:cs="Arial"/>
          <w:sz w:val="20"/>
        </w:rPr>
        <w:t>for</w:t>
      </w:r>
      <w:r w:rsidR="00757E8F" w:rsidRPr="00757E8F">
        <w:rPr>
          <w:rFonts w:ascii="Arial" w:hAnsi="Arial" w:cs="Arial"/>
          <w:sz w:val="20"/>
        </w:rPr>
        <w:t>:</w:t>
      </w:r>
    </w:p>
    <w:p w14:paraId="0F78429B" w14:textId="0513E0DB" w:rsidR="00DF6D72" w:rsidRPr="00757E8F" w:rsidRDefault="00757E8F" w:rsidP="00757E8F">
      <w:pPr>
        <w:pStyle w:val="PR3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 xml:space="preserve">285: </w:t>
      </w:r>
      <w:r w:rsidR="00DF6D72" w:rsidRPr="00757E8F">
        <w:rPr>
          <w:rFonts w:ascii="Arial" w:hAnsi="Arial" w:cs="Arial"/>
          <w:sz w:val="20"/>
        </w:rPr>
        <w:t xml:space="preserve"> natural gas</w:t>
      </w:r>
      <w:r w:rsidR="00AC3ABC" w:rsidRPr="00757E8F">
        <w:rPr>
          <w:rFonts w:ascii="Arial" w:hAnsi="Arial" w:cs="Arial"/>
          <w:sz w:val="20"/>
        </w:rPr>
        <w:t xml:space="preserve"> or propane.</w:t>
      </w:r>
    </w:p>
    <w:p w14:paraId="4D99BF8D" w14:textId="60C08A37" w:rsidR="00757E8F" w:rsidRPr="00757E8F" w:rsidRDefault="00757E8F" w:rsidP="00757E8F">
      <w:pPr>
        <w:pStyle w:val="PR3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>399-850:  propane.</w:t>
      </w:r>
    </w:p>
    <w:p w14:paraId="139FFCEB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757E8F">
        <w:rPr>
          <w:rFonts w:ascii="Arial" w:hAnsi="Arial" w:cs="Arial"/>
          <w:sz w:val="20"/>
        </w:rPr>
        <w:t>Blower:  Operates during burner</w:t>
      </w:r>
      <w:r>
        <w:rPr>
          <w:rFonts w:ascii="Arial" w:hAnsi="Arial" w:cs="Arial"/>
          <w:sz w:val="20"/>
        </w:rPr>
        <w:t>-firing, prepurge, and postpurge of the combustion chamber.</w:t>
      </w:r>
    </w:p>
    <w:p w14:paraId="7BB67738" w14:textId="77777777"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Gas</w:t>
      </w:r>
      <w:r w:rsidR="00AC3ABC">
        <w:rPr>
          <w:rFonts w:ascii="Arial" w:hAnsi="Arial" w:cs="Arial"/>
          <w:sz w:val="20"/>
        </w:rPr>
        <w:t xml:space="preserve"> Train</w:t>
      </w:r>
      <w:r>
        <w:rPr>
          <w:rFonts w:ascii="Arial" w:hAnsi="Arial" w:cs="Arial"/>
          <w:sz w:val="20"/>
        </w:rPr>
        <w:t xml:space="preserve">:  </w:t>
      </w:r>
      <w:r w:rsidR="00AC3ABC">
        <w:rPr>
          <w:rFonts w:ascii="Arial" w:hAnsi="Arial" w:cs="Arial"/>
          <w:sz w:val="20"/>
        </w:rPr>
        <w:t>Equipped with a zero-governing, negative pressure regulator valve and manual shutoff valve.</w:t>
      </w:r>
    </w:p>
    <w:p w14:paraId="220893DC" w14:textId="77777777" w:rsidR="00652D5C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Modulating Range:  </w:t>
      </w:r>
      <w:r w:rsidRPr="00B01CBE">
        <w:rPr>
          <w:rFonts w:ascii="Arial" w:hAnsi="Arial" w:cs="Arial"/>
          <w:sz w:val="20"/>
        </w:rPr>
        <w:t xml:space="preserve">From </w:t>
      </w:r>
      <w:r w:rsidR="00AC3ABC">
        <w:rPr>
          <w:rFonts w:ascii="Arial" w:hAnsi="Arial" w:cs="Arial"/>
          <w:sz w:val="20"/>
        </w:rPr>
        <w:t>20</w:t>
      </w:r>
      <w:r w:rsidRPr="00B01CBE">
        <w:rPr>
          <w:rFonts w:ascii="Arial" w:hAnsi="Arial" w:cs="Arial"/>
          <w:sz w:val="20"/>
        </w:rPr>
        <w:t>-100% of full fire (</w:t>
      </w:r>
      <w:r w:rsidR="00AC3ABC">
        <w:rPr>
          <w:rFonts w:ascii="Arial" w:hAnsi="Arial" w:cs="Arial"/>
          <w:sz w:val="20"/>
        </w:rPr>
        <w:t>5</w:t>
      </w:r>
      <w:r w:rsidRPr="00B01CBE">
        <w:rPr>
          <w:rFonts w:ascii="Arial" w:hAnsi="Arial" w:cs="Arial"/>
          <w:sz w:val="20"/>
        </w:rPr>
        <w:t>:1 turndown), without the use of gas valves that stage.</w:t>
      </w:r>
    </w:p>
    <w:p w14:paraId="3E1D23C8" w14:textId="77777777"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Ignition:  ANSI Z21.10.3/CSA 4.3, direct spark ignition</w:t>
      </w:r>
      <w:r w:rsidRPr="00652D5C">
        <w:rPr>
          <w:rFonts w:ascii="Arial" w:hAnsi="Arial" w:cs="Arial"/>
          <w:sz w:val="20"/>
        </w:rPr>
        <w:t xml:space="preserve"> </w:t>
      </w:r>
      <w:r w:rsidRPr="00F02078">
        <w:rPr>
          <w:rFonts w:ascii="Arial" w:hAnsi="Arial" w:cs="Arial"/>
          <w:sz w:val="20"/>
        </w:rPr>
        <w:t>with flame sensor that includes flame safety supervision and 100 percent main-valve shutoff.</w:t>
      </w:r>
    </w:p>
    <w:p w14:paraId="7EF286B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Jacket: Sheet metal with powder coat, thermal set textured finish.</w:t>
      </w:r>
    </w:p>
    <w:p w14:paraId="39274398" w14:textId="77777777"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Built and CSA certified for </w:t>
      </w:r>
      <w:r w:rsidR="000B6645">
        <w:rPr>
          <w:rFonts w:ascii="Arial" w:hAnsi="Arial" w:cs="Arial"/>
          <w:sz w:val="20"/>
        </w:rPr>
        <w:t>outdoor</w:t>
      </w:r>
      <w:r w:rsidRPr="00F02078">
        <w:rPr>
          <w:rFonts w:ascii="Arial" w:hAnsi="Arial" w:cs="Arial"/>
          <w:sz w:val="20"/>
        </w:rPr>
        <w:t xml:space="preserve"> installations.</w:t>
      </w:r>
    </w:p>
    <w:p w14:paraId="3258F6B6" w14:textId="77777777"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Temperature Control:  </w:t>
      </w:r>
      <w:r w:rsidR="0090054B" w:rsidRPr="00F02078">
        <w:rPr>
          <w:rFonts w:ascii="Arial" w:hAnsi="Arial" w:cs="Arial"/>
          <w:sz w:val="20"/>
        </w:rPr>
        <w:t>Includes the following:</w:t>
      </w:r>
    </w:p>
    <w:p w14:paraId="19FD6B74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Large color touch screen user interface</w:t>
      </w:r>
      <w:r w:rsidR="00AC3ABC">
        <w:rPr>
          <w:rFonts w:ascii="Arial" w:hAnsi="Arial" w:cs="Arial"/>
          <w:sz w:val="20"/>
        </w:rPr>
        <w:t>, includes cleaning mode that allows user to clean the screen without activating touch screen</w:t>
      </w:r>
      <w:r w:rsidRPr="00F02078">
        <w:rPr>
          <w:rFonts w:ascii="Arial" w:hAnsi="Arial" w:cs="Arial"/>
          <w:sz w:val="20"/>
        </w:rPr>
        <w:t>.</w:t>
      </w:r>
    </w:p>
    <w:p w14:paraId="2A0FF19F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Modulates from </w:t>
      </w:r>
      <w:r w:rsidR="00AC3ABC">
        <w:rPr>
          <w:rFonts w:ascii="Arial" w:hAnsi="Arial" w:cs="Arial"/>
          <w:sz w:val="20"/>
        </w:rPr>
        <w:t>20</w:t>
      </w:r>
      <w:r w:rsidRPr="00F02078">
        <w:rPr>
          <w:rFonts w:ascii="Arial" w:hAnsi="Arial" w:cs="Arial"/>
          <w:sz w:val="20"/>
        </w:rPr>
        <w:t xml:space="preserve"> percent to 100 percent of full fire (</w:t>
      </w:r>
      <w:r w:rsidR="00AC3ABC">
        <w:rPr>
          <w:rFonts w:ascii="Arial" w:hAnsi="Arial" w:cs="Arial"/>
          <w:sz w:val="20"/>
        </w:rPr>
        <w:t>5</w:t>
      </w:r>
      <w:r w:rsidRPr="00F02078">
        <w:rPr>
          <w:rFonts w:ascii="Arial" w:hAnsi="Arial" w:cs="Arial"/>
          <w:sz w:val="20"/>
        </w:rPr>
        <w:t>:1 turndown).</w:t>
      </w:r>
    </w:p>
    <w:p w14:paraId="40B5283E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transformer.</w:t>
      </w:r>
    </w:p>
    <w:p w14:paraId="00D5B74E" w14:textId="77777777" w:rsidR="00B64C14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vent temperature cutoff.</w:t>
      </w:r>
    </w:p>
    <w:p w14:paraId="21E5EA94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Adjustable set points:</w:t>
      </w:r>
    </w:p>
    <w:p w14:paraId="0C64EEEF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set point.</w:t>
      </w:r>
    </w:p>
    <w:p w14:paraId="172F0A86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high limit.</w:t>
      </w:r>
    </w:p>
    <w:p w14:paraId="02B381A6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Deg F or deg C display.</w:t>
      </w:r>
    </w:p>
    <w:p w14:paraId="3B8179A9" w14:textId="77777777" w:rsidR="0090054B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temperature set point time schedule</w:t>
      </w:r>
      <w:r w:rsidR="0090054B" w:rsidRPr="00F02078">
        <w:rPr>
          <w:rFonts w:ascii="Arial" w:hAnsi="Arial" w:cs="Arial"/>
          <w:sz w:val="20"/>
        </w:rPr>
        <w:t>.</w:t>
      </w:r>
    </w:p>
    <w:p w14:paraId="71251B01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PID gain parameters.</w:t>
      </w:r>
    </w:p>
    <w:p w14:paraId="3789DCEA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firing rate control (forced min or max firing rate).</w:t>
      </w:r>
    </w:p>
    <w:p w14:paraId="3EECD80C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exercise mode.</w:t>
      </w:r>
    </w:p>
    <w:p w14:paraId="1F291270" w14:textId="77777777" w:rsidR="0090054B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Anti-short cycle.</w:t>
      </w:r>
    </w:p>
    <w:p w14:paraId="05B51082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Dry alarm contacts for ignition failure.</w:t>
      </w:r>
    </w:p>
    <w:p w14:paraId="0E46F916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control for heater pump, with delay.</w:t>
      </w:r>
    </w:p>
    <w:p w14:paraId="53CE7AC3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 s</w:t>
      </w:r>
      <w:r w:rsidR="0090054B" w:rsidRPr="00F02078">
        <w:rPr>
          <w:rFonts w:ascii="Arial" w:hAnsi="Arial" w:cs="Arial"/>
          <w:sz w:val="20"/>
        </w:rPr>
        <w:t>park ignition.</w:t>
      </w:r>
    </w:p>
    <w:p w14:paraId="33486667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24-V ac control circuit.</w:t>
      </w:r>
    </w:p>
    <w:p w14:paraId="7B8D55E8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Accepts 4-20 mA or 0-10 V dc modulation signal from external control or building automation system, </w:t>
      </w:r>
      <w:r w:rsidR="00B64C14">
        <w:rPr>
          <w:rFonts w:ascii="Arial" w:hAnsi="Arial" w:cs="Arial"/>
          <w:sz w:val="20"/>
        </w:rPr>
        <w:t>with automatic remote signal detection</w:t>
      </w:r>
      <w:r w:rsidRPr="00F02078">
        <w:rPr>
          <w:rFonts w:ascii="Arial" w:hAnsi="Arial" w:cs="Arial"/>
          <w:sz w:val="20"/>
        </w:rPr>
        <w:t>.</w:t>
      </w:r>
    </w:p>
    <w:p w14:paraId="782592F9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Cascade and lead-lag up to 8 heaters without additional controllers.</w:t>
      </w:r>
    </w:p>
    <w:p w14:paraId="548457A9" w14:textId="77777777" w:rsidR="0090054B" w:rsidRPr="00F02078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Selectable firing sequence methods:</w:t>
      </w:r>
    </w:p>
    <w:p w14:paraId="7423DC50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Keep each heater at lowest firing rate and modulate together to maximize efficiency.</w:t>
      </w:r>
    </w:p>
    <w:p w14:paraId="1EC7D4D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Each heater brought to high fire before </w:t>
      </w:r>
      <w:r w:rsidR="0071634F">
        <w:rPr>
          <w:rFonts w:ascii="Arial" w:hAnsi="Arial" w:cs="Arial"/>
          <w:sz w:val="20"/>
        </w:rPr>
        <w:t>additional</w:t>
      </w:r>
      <w:r>
        <w:rPr>
          <w:rFonts w:ascii="Arial" w:hAnsi="Arial" w:cs="Arial"/>
          <w:sz w:val="20"/>
        </w:rPr>
        <w:t xml:space="preserve"> heaters fired.</w:t>
      </w:r>
    </w:p>
    <w:p w14:paraId="733BEAD4" w14:textId="77777777" w:rsidR="0090054B" w:rsidRPr="00F02078" w:rsidRDefault="0090054B" w:rsidP="00E727E9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Automatic, alternating-firing sequence for multiple heaters to provide equal run time per heater.</w:t>
      </w:r>
    </w:p>
    <w:p w14:paraId="5CACBADA" w14:textId="77777777" w:rsidR="00B64C14" w:rsidRDefault="0090054B" w:rsidP="00E727E9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</w:t>
      </w:r>
      <w:r w:rsidR="00B64C14">
        <w:rPr>
          <w:rFonts w:ascii="Arial" w:hAnsi="Arial" w:cs="Arial"/>
          <w:sz w:val="20"/>
        </w:rPr>
        <w:t>control shall graphically depict the firing rate of each heater in the system.</w:t>
      </w:r>
    </w:p>
    <w:p w14:paraId="69893681" w14:textId="77777777" w:rsidR="0090054B" w:rsidRPr="00F02078" w:rsidRDefault="00B64C14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control shall display information about the following for each heater it is monitoring</w:t>
      </w:r>
      <w:r w:rsidR="0090054B" w:rsidRPr="00F02078">
        <w:rPr>
          <w:rFonts w:ascii="Arial" w:hAnsi="Arial" w:cs="Arial"/>
          <w:sz w:val="20"/>
        </w:rPr>
        <w:t>:</w:t>
      </w:r>
    </w:p>
    <w:p w14:paraId="4FFCCFA0" w14:textId="77777777" w:rsidR="0090054B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Icon color shall indicate heater status; normal operation, lockout, hold state, communication error.</w:t>
      </w:r>
    </w:p>
    <w:p w14:paraId="30B6020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hot water.</w:t>
      </w:r>
    </w:p>
    <w:p w14:paraId="51784BF0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control.</w:t>
      </w:r>
    </w:p>
    <w:p w14:paraId="0F061307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Demand.</w:t>
      </w:r>
    </w:p>
    <w:p w14:paraId="7714A90A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Modulation.</w:t>
      </w:r>
    </w:p>
    <w:p w14:paraId="6EA5D8FE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Inlet temperature.</w:t>
      </w:r>
    </w:p>
    <w:p w14:paraId="6B828BEC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Blower.</w:t>
      </w:r>
    </w:p>
    <w:p w14:paraId="0A3EBC1F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Domestic water pump.</w:t>
      </w:r>
    </w:p>
    <w:p w14:paraId="23C3AD95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Flame detection.</w:t>
      </w:r>
    </w:p>
    <w:p w14:paraId="24E6E913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Statistics.</w:t>
      </w:r>
    </w:p>
    <w:p w14:paraId="49883D5E" w14:textId="77777777" w:rsidR="00B64C14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temperature limit.</w:t>
      </w:r>
    </w:p>
    <w:p w14:paraId="0AA71339" w14:textId="77777777" w:rsidR="00B64C14" w:rsidRPr="00F02078" w:rsidRDefault="00B64C14" w:rsidP="00E727E9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Frost protection.</w:t>
      </w:r>
    </w:p>
    <w:p w14:paraId="46991D8A" w14:textId="77777777" w:rsidR="0090054B" w:rsidRPr="00F02078" w:rsidRDefault="00B64C14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available from Modbus connection</w:t>
      </w:r>
      <w:r w:rsidR="0090054B" w:rsidRPr="00F02078">
        <w:rPr>
          <w:rFonts w:ascii="Arial" w:hAnsi="Arial" w:cs="Arial"/>
          <w:sz w:val="20"/>
        </w:rPr>
        <w:t>:</w:t>
      </w:r>
    </w:p>
    <w:p w14:paraId="7B0F1AEF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Inlet water temperature.</w:t>
      </w:r>
    </w:p>
    <w:p w14:paraId="0D8940EF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Outlet water temperature.</w:t>
      </w:r>
    </w:p>
    <w:p w14:paraId="658CB8E9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Flue gas temperature.</w:t>
      </w:r>
    </w:p>
    <w:p w14:paraId="629EA34D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DHW temperature.</w:t>
      </w:r>
    </w:p>
    <w:p w14:paraId="7AEBA6F2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</w:t>
      </w:r>
      <w:r w:rsidR="00B64C14">
        <w:rPr>
          <w:rFonts w:ascii="Arial" w:hAnsi="Arial" w:cs="Arial"/>
          <w:sz w:val="20"/>
        </w:rPr>
        <w:t>rost protection</w:t>
      </w:r>
      <w:r w:rsidRPr="00F02078">
        <w:rPr>
          <w:rFonts w:ascii="Arial" w:hAnsi="Arial" w:cs="Arial"/>
          <w:sz w:val="20"/>
        </w:rPr>
        <w:t>.</w:t>
      </w:r>
    </w:p>
    <w:p w14:paraId="3D709A49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for all sensors.</w:t>
      </w:r>
    </w:p>
    <w:p w14:paraId="23DBAC7A" w14:textId="77777777" w:rsidR="00B64C14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speed.</w:t>
      </w:r>
    </w:p>
    <w:p w14:paraId="3D748283" w14:textId="77777777" w:rsidR="00364D3B" w:rsidRDefault="00B64C14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setpoints</w:t>
      </w:r>
      <w:r w:rsidR="00364D3B">
        <w:rPr>
          <w:rFonts w:ascii="Arial" w:hAnsi="Arial" w:cs="Arial"/>
          <w:sz w:val="20"/>
        </w:rPr>
        <w:t>.</w:t>
      </w:r>
    </w:p>
    <w:p w14:paraId="39BFAC4A" w14:textId="77777777" w:rsidR="0090054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Remote control input</w:t>
      </w:r>
      <w:r w:rsidR="0090054B" w:rsidRPr="00F02078">
        <w:rPr>
          <w:rFonts w:ascii="Arial" w:hAnsi="Arial" w:cs="Arial"/>
          <w:sz w:val="20"/>
        </w:rPr>
        <w:t>.</w:t>
      </w:r>
    </w:p>
    <w:p w14:paraId="09415E6A" w14:textId="77777777" w:rsidR="0090054B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Burner status.</w:t>
      </w:r>
    </w:p>
    <w:p w14:paraId="2BCFBF95" w14:textId="77777777" w:rsidR="00364D3B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Lockout codes.</w:t>
      </w:r>
    </w:p>
    <w:p w14:paraId="5BF57E02" w14:textId="77777777" w:rsidR="00364D3B" w:rsidRPr="00F02078" w:rsidRDefault="00364D3B" w:rsidP="006C6BC2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Alarm reasons.</w:t>
      </w:r>
    </w:p>
    <w:p w14:paraId="73F00C7B" w14:textId="77777777" w:rsidR="0090054B" w:rsidRPr="00F02078" w:rsidRDefault="0090054B" w:rsidP="006C6BC2">
      <w:pPr>
        <w:pStyle w:val="PR4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Pump status.</w:t>
      </w:r>
    </w:p>
    <w:p w14:paraId="5B1BD141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diagnostics shall include:</w:t>
      </w:r>
    </w:p>
    <w:p w14:paraId="55378D2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Ignition failure.</w:t>
      </w:r>
    </w:p>
    <w:p w14:paraId="4F2E98CF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Grounded flame rod.</w:t>
      </w:r>
    </w:p>
    <w:p w14:paraId="49A92B4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Safety chain interrupt.</w:t>
      </w:r>
    </w:p>
    <w:p w14:paraId="79EDC96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DHW high limit exceeded.</w:t>
      </w:r>
    </w:p>
    <w:p w14:paraId="3253B43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rise limit exceeded.</w:t>
      </w:r>
    </w:p>
    <w:p w14:paraId="5035159E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Flue gas temperature limit exceeded.</w:t>
      </w:r>
    </w:p>
    <w:p w14:paraId="1F8B295D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Pressure sensor fault.</w:t>
      </w:r>
    </w:p>
    <w:p w14:paraId="38BE9BE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Combustion pressure fault.</w:t>
      </w:r>
    </w:p>
    <w:p w14:paraId="036F622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Blocked air inlet.</w:t>
      </w:r>
    </w:p>
    <w:p w14:paraId="63145FD5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 errors (open or </w:t>
      </w:r>
      <w:r w:rsidR="0071634F">
        <w:rPr>
          <w:rFonts w:ascii="Arial" w:hAnsi="Arial" w:cs="Arial"/>
          <w:sz w:val="20"/>
        </w:rPr>
        <w:t>short</w:t>
      </w:r>
      <w:r>
        <w:rPr>
          <w:rFonts w:ascii="Arial" w:hAnsi="Arial" w:cs="Arial"/>
          <w:sz w:val="20"/>
        </w:rPr>
        <w:t>).</w:t>
      </w:r>
    </w:p>
    <w:p w14:paraId="1FAD5209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voltage high or low.</w:t>
      </w:r>
    </w:p>
    <w:p w14:paraId="5730ED13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 fault.</w:t>
      </w:r>
    </w:p>
    <w:p w14:paraId="0B03C886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Pump fault.</w:t>
      </w:r>
    </w:p>
    <w:p w14:paraId="2B306F42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 input phases reversed.</w:t>
      </w:r>
    </w:p>
    <w:p w14:paraId="7C2901C0" w14:textId="77777777" w:rsidR="00364D3B" w:rsidRDefault="00364D3B" w:rsidP="00F82141">
      <w:pPr>
        <w:pStyle w:val="PR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Fan speed proving rate failure.</w:t>
      </w:r>
    </w:p>
    <w:p w14:paraId="4C352D97" w14:textId="77777777" w:rsidR="0090054B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Control shall have a clock with battery backup.</w:t>
      </w:r>
    </w:p>
    <w:p w14:paraId="2F22EA06" w14:textId="77777777" w:rsidR="00364D3B" w:rsidRPr="00F02078" w:rsidRDefault="00364D3B" w:rsidP="006C6BC2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 shall have runtime indicators for burner runtime, burner cycle count, and heater pump.</w:t>
      </w:r>
    </w:p>
    <w:p w14:paraId="6978BECB" w14:textId="77777777" w:rsidR="0090054B" w:rsidRPr="00F02078" w:rsidRDefault="0090054B" w:rsidP="006C6BC2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The control shall differentiate between a lockout, a hold, or an alert. If an issue occurs, the system will display a message icon on the control screen. The user shall be able to tap the icon to be presented with a more detailed explanation of the issue.</w:t>
      </w:r>
    </w:p>
    <w:p w14:paraId="583C710C" w14:textId="77777777" w:rsidR="00751150" w:rsidRDefault="00751150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flow switch.</w:t>
      </w:r>
    </w:p>
    <w:p w14:paraId="21C9CA81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relief valve: </w:t>
      </w:r>
      <w:r w:rsidRPr="00F02078">
        <w:rPr>
          <w:rStyle w:val="IP"/>
          <w:rFonts w:ascii="Arial" w:hAnsi="Arial" w:cs="Arial"/>
          <w:color w:val="auto"/>
          <w:sz w:val="20"/>
        </w:rPr>
        <w:t>125 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F02078">
        <w:rPr>
          <w:rFonts w:ascii="Arial" w:hAnsi="Arial" w:cs="Arial"/>
          <w:sz w:val="20"/>
        </w:rPr>
        <w:t>.</w:t>
      </w:r>
    </w:p>
    <w:p w14:paraId="556A74FA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and Temperature Gage: Minimum </w:t>
      </w:r>
      <w:r w:rsidRPr="00F02078">
        <w:rPr>
          <w:rStyle w:val="IP"/>
          <w:rFonts w:ascii="Arial" w:hAnsi="Arial" w:cs="Arial"/>
          <w:color w:val="auto"/>
          <w:sz w:val="20"/>
        </w:rPr>
        <w:t>3-1/2-inch-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F0207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14:paraId="70168AE9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Manual reset high limit.</w:t>
      </w:r>
    </w:p>
    <w:p w14:paraId="2BDC02A8" w14:textId="77777777"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On/off toggle switch, lighted.</w:t>
      </w:r>
    </w:p>
    <w:p w14:paraId="325EC42B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Options - Heater Mounted:</w:t>
      </w:r>
    </w:p>
    <w:p w14:paraId="789876FD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Additional auto reset high limit.</w:t>
      </w:r>
    </w:p>
    <w:p w14:paraId="0C19D228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Alarm bell with silence switch.</w:t>
      </w:r>
    </w:p>
    <w:p w14:paraId="55A000F4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Alternate relief valves.</w:t>
      </w:r>
    </w:p>
    <w:p w14:paraId="765161DC" w14:textId="77777777" w:rsidR="0090054B" w:rsidRPr="00F02078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pump</w:t>
      </w:r>
      <w:r w:rsidR="0090054B" w:rsidRPr="00F02078">
        <w:rPr>
          <w:rFonts w:ascii="Arial" w:hAnsi="Arial" w:cs="Arial"/>
          <w:sz w:val="20"/>
        </w:rPr>
        <w:t>.</w:t>
      </w:r>
    </w:p>
    <w:p w14:paraId="2B24313B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Field Installed:</w:t>
      </w:r>
    </w:p>
    <w:p w14:paraId="26816519" w14:textId="77777777" w:rsidR="00814BE3" w:rsidRDefault="00814BE3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flow switch.</w:t>
      </w:r>
    </w:p>
    <w:p w14:paraId="4D10408E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Low water cutoff with manual reset and test button.</w:t>
      </w:r>
    </w:p>
    <w:p w14:paraId="03896493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High/low gas pressure switches.</w:t>
      </w:r>
    </w:p>
    <w:p w14:paraId="48E41ED6" w14:textId="77777777" w:rsidR="00364D3B" w:rsidRDefault="00364D3B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Heater pump.</w:t>
      </w:r>
    </w:p>
    <w:p w14:paraId="727FE3DC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bookmarkStart w:id="1" w:name="_Hlk50545204"/>
      <w:r w:rsidRPr="00F02078">
        <w:rPr>
          <w:rFonts w:ascii="Arial" w:hAnsi="Arial" w:cs="Arial"/>
          <w:sz w:val="20"/>
        </w:rPr>
        <w:t>BACnet gateway.</w:t>
      </w:r>
    </w:p>
    <w:p w14:paraId="2F55733F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Lonworks gateway.</w:t>
      </w:r>
    </w:p>
    <w:bookmarkEnd w:id="1"/>
    <w:p w14:paraId="7C330955" w14:textId="77777777"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Condensate neutralizer kit.</w:t>
      </w:r>
    </w:p>
    <w:p w14:paraId="4CF9ECBA" w14:textId="77777777"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Support: Steel base or skids.</w:t>
      </w:r>
    </w:p>
    <w:p w14:paraId="2AFB764F" w14:textId="77777777" w:rsidR="0090054B" w:rsidRPr="00BC4272" w:rsidRDefault="0090054B" w:rsidP="006D3551">
      <w:pPr>
        <w:pStyle w:val="PR1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Capacity and Characteristics:</w:t>
      </w:r>
    </w:p>
    <w:p w14:paraId="0BF68D45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Recovery:</w:t>
      </w:r>
    </w:p>
    <w:p w14:paraId="6D0680D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</w:t>
      </w:r>
      <w:r w:rsidR="003739DC">
        <w:rPr>
          <w:rFonts w:ascii="Arial" w:hAnsi="Arial" w:cs="Arial"/>
          <w:sz w:val="20"/>
        </w:rPr>
        <w:t>327</w:t>
      </w:r>
      <w:r w:rsidRPr="00BC4272">
        <w:rPr>
          <w:rFonts w:ascii="Arial" w:hAnsi="Arial" w:cs="Arial"/>
          <w:sz w:val="20"/>
        </w:rPr>
        <w:t xml:space="preserve"> gph (0.</w:t>
      </w:r>
      <w:r w:rsidR="003739DC">
        <w:rPr>
          <w:rFonts w:ascii="Arial" w:hAnsi="Arial" w:cs="Arial"/>
          <w:sz w:val="20"/>
        </w:rPr>
        <w:t>34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2D89E62A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461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>8 L/s) at 100°F (56°C) temperature rise.</w:t>
      </w:r>
    </w:p>
    <w:p w14:paraId="1E4FB14D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580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61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72519ADB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691</w:t>
      </w:r>
      <w:r w:rsidRPr="00BC4272">
        <w:rPr>
          <w:rFonts w:ascii="Arial" w:hAnsi="Arial" w:cs="Arial"/>
          <w:sz w:val="20"/>
        </w:rPr>
        <w:t xml:space="preserve"> gph (</w:t>
      </w:r>
      <w:r>
        <w:rPr>
          <w:rFonts w:ascii="Arial" w:hAnsi="Arial" w:cs="Arial"/>
          <w:sz w:val="20"/>
        </w:rPr>
        <w:t>0.73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3FAEB321" w14:textId="77777777" w:rsid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868</w:t>
      </w:r>
      <w:r w:rsidRPr="00BC4272">
        <w:rPr>
          <w:rFonts w:ascii="Arial" w:hAnsi="Arial" w:cs="Arial"/>
          <w:sz w:val="20"/>
        </w:rPr>
        <w:t xml:space="preserve"> gph (0.</w:t>
      </w:r>
      <w:r>
        <w:rPr>
          <w:rFonts w:ascii="Arial" w:hAnsi="Arial" w:cs="Arial"/>
          <w:sz w:val="20"/>
        </w:rPr>
        <w:t>91</w:t>
      </w:r>
      <w:r w:rsidRPr="00BC4272">
        <w:rPr>
          <w:rFonts w:ascii="Arial" w:hAnsi="Arial" w:cs="Arial"/>
          <w:sz w:val="20"/>
        </w:rPr>
        <w:t xml:space="preserve"> L/s) at 100°F (56°C) temperature rise.</w:t>
      </w:r>
    </w:p>
    <w:p w14:paraId="2C1ABE4C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>:  72 gph (0.18 L/s) at 100°F (56°C) temperature rise.</w:t>
      </w:r>
    </w:p>
    <w:p w14:paraId="19034420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Fuel Gas Input:</w:t>
      </w:r>
    </w:p>
    <w:p w14:paraId="796736AB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 Mbh (</w:t>
      </w:r>
      <w:r w:rsidR="003739DC">
        <w:rPr>
          <w:rFonts w:ascii="Arial" w:hAnsi="Arial" w:cs="Arial"/>
          <w:sz w:val="20"/>
        </w:rPr>
        <w:t>83.5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07A936E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116.9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01AC34A2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>:  50</w:t>
      </w:r>
      <w:r>
        <w:rPr>
          <w:rFonts w:ascii="Arial" w:hAnsi="Arial" w:cs="Arial"/>
          <w:sz w:val="20"/>
        </w:rPr>
        <w:t>0</w:t>
      </w:r>
      <w:r w:rsidRPr="00BC4272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146.5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466BCFDE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60</w:t>
      </w:r>
      <w:r w:rsidRPr="00BC4272">
        <w:rPr>
          <w:rFonts w:ascii="Arial" w:hAnsi="Arial" w:cs="Arial"/>
          <w:sz w:val="20"/>
        </w:rPr>
        <w:t>0 Mbh (</w:t>
      </w:r>
      <w:r>
        <w:rPr>
          <w:rFonts w:ascii="Arial" w:hAnsi="Arial" w:cs="Arial"/>
          <w:sz w:val="20"/>
        </w:rPr>
        <w:t>175.8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31124727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7</w:t>
      </w:r>
      <w:r w:rsidRPr="00BC4272">
        <w:rPr>
          <w:rFonts w:ascii="Arial" w:hAnsi="Arial" w:cs="Arial"/>
          <w:sz w:val="20"/>
        </w:rPr>
        <w:t>50 Mbh (</w:t>
      </w:r>
      <w:r>
        <w:rPr>
          <w:rFonts w:ascii="Arial" w:hAnsi="Arial" w:cs="Arial"/>
          <w:sz w:val="20"/>
        </w:rPr>
        <w:t>219.8</w:t>
      </w:r>
      <w:r w:rsidRPr="00BC4272">
        <w:rPr>
          <w:rFonts w:ascii="Arial" w:hAnsi="Arial" w:cs="Arial"/>
          <w:sz w:val="20"/>
        </w:rPr>
        <w:t xml:space="preserve"> kW)</w:t>
      </w:r>
      <w:r>
        <w:rPr>
          <w:rFonts w:ascii="Arial" w:hAnsi="Arial" w:cs="Arial"/>
          <w:sz w:val="20"/>
        </w:rPr>
        <w:t>.</w:t>
      </w:r>
    </w:p>
    <w:p w14:paraId="254062EF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8</w:t>
      </w:r>
      <w:r w:rsidRPr="00BC4272">
        <w:rPr>
          <w:rFonts w:ascii="Arial" w:hAnsi="Arial" w:cs="Arial"/>
          <w:sz w:val="20"/>
        </w:rPr>
        <w:t>50 Mbh ( kW)</w:t>
      </w:r>
      <w:r>
        <w:rPr>
          <w:rFonts w:ascii="Arial" w:hAnsi="Arial" w:cs="Arial"/>
          <w:sz w:val="20"/>
        </w:rPr>
        <w:t>.</w:t>
      </w:r>
    </w:p>
    <w:p w14:paraId="32203468" w14:textId="77777777" w:rsidR="0090054B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Inlet </w:t>
      </w:r>
      <w:r w:rsidR="00F82141" w:rsidRPr="00BC4272">
        <w:rPr>
          <w:rFonts w:ascii="Arial" w:hAnsi="Arial" w:cs="Arial"/>
          <w:sz w:val="20"/>
        </w:rPr>
        <w:t xml:space="preserve">Gas </w:t>
      </w:r>
      <w:r w:rsidRPr="00BC4272">
        <w:rPr>
          <w:rFonts w:ascii="Arial" w:hAnsi="Arial" w:cs="Arial"/>
          <w:sz w:val="20"/>
        </w:rPr>
        <w:t xml:space="preserve">Pressure: </w:t>
      </w:r>
      <w:r w:rsidR="00B809BE" w:rsidRPr="00BC4272"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>- to 13-in. wg (995 to 3235 Pa).</w:t>
      </w:r>
    </w:p>
    <w:p w14:paraId="18873B7F" w14:textId="77777777" w:rsidR="00BC4272" w:rsidRPr="00BC4272" w:rsidRDefault="0090054B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AHRI Certified Thermal Efficiency:</w:t>
      </w:r>
    </w:p>
    <w:p w14:paraId="4436346A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285</w:t>
      </w:r>
      <w:r w:rsidRPr="00BC4272">
        <w:rPr>
          <w:rFonts w:ascii="Arial" w:hAnsi="Arial" w:cs="Arial"/>
          <w:sz w:val="20"/>
        </w:rPr>
        <w:t xml:space="preserve">:  95 percent. </w:t>
      </w:r>
    </w:p>
    <w:p w14:paraId="6E85A7B0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399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BC4272">
        <w:rPr>
          <w:rFonts w:ascii="Arial" w:hAnsi="Arial" w:cs="Arial"/>
          <w:sz w:val="20"/>
        </w:rPr>
        <w:t xml:space="preserve"> percent. </w:t>
      </w:r>
    </w:p>
    <w:p w14:paraId="187EFB5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500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BC4272">
        <w:rPr>
          <w:rFonts w:ascii="Arial" w:hAnsi="Arial" w:cs="Arial"/>
          <w:sz w:val="20"/>
        </w:rPr>
        <w:t xml:space="preserve"> percent. </w:t>
      </w:r>
    </w:p>
    <w:p w14:paraId="5A7CB109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600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BC4272">
        <w:rPr>
          <w:rFonts w:ascii="Arial" w:hAnsi="Arial" w:cs="Arial"/>
          <w:sz w:val="20"/>
        </w:rPr>
        <w:t xml:space="preserve"> percent. </w:t>
      </w:r>
    </w:p>
    <w:p w14:paraId="7CA0993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750</w:t>
      </w:r>
      <w:r w:rsidRPr="00BC4272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4</w:t>
      </w:r>
      <w:r w:rsidRPr="00BC4272">
        <w:rPr>
          <w:rFonts w:ascii="Arial" w:hAnsi="Arial" w:cs="Arial"/>
          <w:sz w:val="20"/>
        </w:rPr>
        <w:t xml:space="preserve"> percent. </w:t>
      </w:r>
    </w:p>
    <w:p w14:paraId="38227885" w14:textId="77777777" w:rsidR="00BC4272" w:rsidRPr="00BC4272" w:rsidRDefault="00BC4272" w:rsidP="00BC4272">
      <w:pPr>
        <w:pStyle w:val="PR3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 xml:space="preserve">NTV </w:t>
      </w:r>
      <w:r>
        <w:rPr>
          <w:rFonts w:ascii="Arial" w:hAnsi="Arial" w:cs="Arial"/>
          <w:sz w:val="20"/>
        </w:rPr>
        <w:t>850</w:t>
      </w:r>
      <w:r w:rsidRPr="00BC4272">
        <w:rPr>
          <w:rFonts w:ascii="Arial" w:hAnsi="Arial" w:cs="Arial"/>
          <w:sz w:val="20"/>
        </w:rPr>
        <w:t xml:space="preserve">:  95 percent. </w:t>
      </w:r>
    </w:p>
    <w:p w14:paraId="1D76604F" w14:textId="77777777" w:rsidR="0090054B" w:rsidRPr="00BC4272" w:rsidRDefault="00F82141" w:rsidP="00F67942">
      <w:pPr>
        <w:pStyle w:val="PR2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Available Voltages</w:t>
      </w:r>
      <w:r w:rsidR="0090054B" w:rsidRPr="00BC4272">
        <w:rPr>
          <w:rFonts w:ascii="Arial" w:hAnsi="Arial" w:cs="Arial"/>
          <w:sz w:val="20"/>
        </w:rPr>
        <w:t>:</w:t>
      </w:r>
      <w:r w:rsidR="00364D3B" w:rsidRPr="00BC4272">
        <w:rPr>
          <w:rFonts w:ascii="Arial" w:hAnsi="Arial" w:cs="Arial"/>
          <w:sz w:val="20"/>
        </w:rPr>
        <w:t xml:space="preserve">  </w:t>
      </w:r>
      <w:r w:rsidRPr="00BC4272">
        <w:rPr>
          <w:rFonts w:ascii="Arial" w:hAnsi="Arial" w:cs="Arial"/>
          <w:sz w:val="20"/>
        </w:rPr>
        <w:t>120-V ac, single phase, 60 Hz.</w:t>
      </w:r>
    </w:p>
    <w:p w14:paraId="61596FF1" w14:textId="77777777" w:rsidR="00F67942" w:rsidRPr="00BC4272" w:rsidRDefault="00F67942" w:rsidP="00F67942">
      <w:pPr>
        <w:pStyle w:val="PR1"/>
        <w:rPr>
          <w:rFonts w:ascii="Arial" w:hAnsi="Arial" w:cs="Arial"/>
          <w:sz w:val="20"/>
        </w:rPr>
      </w:pPr>
      <w:r w:rsidRPr="00BC4272">
        <w:rPr>
          <w:rFonts w:ascii="Arial" w:hAnsi="Arial" w:cs="Arial"/>
          <w:sz w:val="20"/>
        </w:rPr>
        <w:t>Duct Connections:</w:t>
      </w:r>
    </w:p>
    <w:p w14:paraId="3F286810" w14:textId="77777777" w:rsidR="00F67942" w:rsidRPr="00814BE3" w:rsidRDefault="00F67942" w:rsidP="00F67942">
      <w:pPr>
        <w:pStyle w:val="PR2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>Heater Intake and Exhaust Vent Piping:</w:t>
      </w:r>
    </w:p>
    <w:p w14:paraId="0C2CFCCA" w14:textId="77777777" w:rsidR="00F67942" w:rsidRPr="00814BE3" w:rsidRDefault="00814BE3" w:rsidP="00814BE3">
      <w:pPr>
        <w:pStyle w:val="PR3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>Install exhaust vent and combustion air terminals for outdoor use.</w:t>
      </w:r>
    </w:p>
    <w:p w14:paraId="34EA9618" w14:textId="77777777" w:rsidR="00F67942" w:rsidRPr="00814BE3" w:rsidRDefault="00F67942" w:rsidP="00814BE3">
      <w:pPr>
        <w:pStyle w:val="PR3"/>
        <w:rPr>
          <w:rFonts w:ascii="Arial" w:hAnsi="Arial" w:cs="Arial"/>
          <w:sz w:val="20"/>
        </w:rPr>
      </w:pPr>
      <w:r w:rsidRPr="00814BE3">
        <w:rPr>
          <w:rFonts w:ascii="Arial" w:hAnsi="Arial" w:cs="Arial"/>
          <w:sz w:val="20"/>
        </w:rPr>
        <w:t xml:space="preserve">Comply with all </w:t>
      </w:r>
      <w:r w:rsidR="00E76BCA">
        <w:rPr>
          <w:rFonts w:ascii="Arial" w:hAnsi="Arial" w:cs="Arial"/>
          <w:sz w:val="20"/>
        </w:rPr>
        <w:t>heater</w:t>
      </w:r>
      <w:r w:rsidRPr="00814BE3">
        <w:rPr>
          <w:rFonts w:ascii="Arial" w:hAnsi="Arial" w:cs="Arial"/>
          <w:sz w:val="20"/>
        </w:rPr>
        <w:t xml:space="preserve"> manufacturer’s installation instructions.</w:t>
      </w:r>
    </w:p>
    <w:p w14:paraId="268CDFD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SOURCE QUALITY CONTROL</w:t>
      </w:r>
    </w:p>
    <w:p w14:paraId="05746C77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5E71C28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4D40C92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Domestic-water heaters will be considered defective if they do not pass tests and inspections.</w:t>
      </w:r>
    </w:p>
    <w:p w14:paraId="4972A12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4D9D654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2A4253C5" w14:textId="77777777"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14:paraId="4D946849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14:paraId="5171897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0BB2947D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5CF72A1E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14:paraId="1117AF4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14:paraId="54ABB2E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14:paraId="59FAEA4F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14:paraId="09FBC0D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14:paraId="1A22311B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2CC29E5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41415F06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14:paraId="03E746D8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5A9581E4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IDENTIFICATION</w:t>
      </w:r>
    </w:p>
    <w:p w14:paraId="34A4F539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37606D0A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14:paraId="0943F09A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0E7200DE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Manufacturer's Field Service: Engage a factory-authorized service representative to test and inspect components, assemblies, and equipment installations, including connections.</w:t>
      </w:r>
    </w:p>
    <w:p w14:paraId="4697EB9C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14:paraId="4D36AAE5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14:paraId="4546EA42" w14:textId="77777777"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4C95C25D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14:paraId="284E4234" w14:textId="77777777"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5D4E8541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285AE994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14:paraId="42BF99DF" w14:textId="77777777"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14:paraId="4B7EE850" w14:textId="77777777"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14:paraId="5EA318E8" w14:textId="77777777"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3479" w14:textId="77777777" w:rsidR="00307F97" w:rsidRDefault="00307F97">
      <w:r>
        <w:separator/>
      </w:r>
    </w:p>
  </w:endnote>
  <w:endnote w:type="continuationSeparator" w:id="0">
    <w:p w14:paraId="48C1CF81" w14:textId="77777777" w:rsidR="00307F97" w:rsidRDefault="0030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E4A" w14:textId="7C552164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343D1">
      <w:rPr>
        <w:rFonts w:ascii="Arial" w:hAnsi="Arial" w:cs="Arial"/>
        <w:color w:val="4472C4" w:themeColor="accent1"/>
        <w:sz w:val="20"/>
      </w:rPr>
      <w:t>NeoTherm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0B6645">
      <w:rPr>
        <w:rFonts w:ascii="Arial" w:hAnsi="Arial" w:cs="Arial"/>
        <w:color w:val="4472C4" w:themeColor="accent1"/>
        <w:sz w:val="20"/>
      </w:rPr>
      <w:t>Out</w:t>
    </w:r>
    <w:r w:rsidR="001343D1">
      <w:rPr>
        <w:rFonts w:ascii="Arial" w:hAnsi="Arial" w:cs="Arial"/>
        <w:color w:val="4472C4" w:themeColor="accent1"/>
        <w:sz w:val="20"/>
      </w:rPr>
      <w:t xml:space="preserve">door </w:t>
    </w:r>
    <w:r w:rsidRPr="00507FF9">
      <w:rPr>
        <w:rFonts w:ascii="Arial" w:hAnsi="Arial" w:cs="Arial"/>
        <w:color w:val="4472C4" w:themeColor="accent1"/>
        <w:sz w:val="20"/>
      </w:rPr>
      <w:t xml:space="preserve">Model </w:t>
    </w:r>
    <w:r w:rsidR="001343D1">
      <w:rPr>
        <w:rFonts w:ascii="Arial" w:hAnsi="Arial" w:cs="Arial"/>
        <w:color w:val="4472C4" w:themeColor="accent1"/>
        <w:sz w:val="20"/>
      </w:rPr>
      <w:t>NT</w:t>
    </w:r>
    <w:r w:rsidR="0080699F">
      <w:rPr>
        <w:rFonts w:ascii="Arial" w:hAnsi="Arial" w:cs="Arial"/>
        <w:color w:val="4472C4" w:themeColor="accent1"/>
        <w:sz w:val="20"/>
      </w:rPr>
      <w:t>V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B246E5">
      <w:rPr>
        <w:rFonts w:ascii="Arial" w:hAnsi="Arial" w:cs="Arial"/>
        <w:color w:val="4472C4" w:themeColor="accent1"/>
        <w:sz w:val="20"/>
      </w:rPr>
      <w:t>285</w:t>
    </w:r>
    <w:r w:rsidR="00BC4272">
      <w:rPr>
        <w:rFonts w:ascii="Arial" w:hAnsi="Arial" w:cs="Arial"/>
        <w:color w:val="4472C4" w:themeColor="accent1"/>
        <w:sz w:val="20"/>
      </w:rPr>
      <w:t>-850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BC4272">
      <w:rPr>
        <w:rFonts w:ascii="Arial" w:hAnsi="Arial" w:cs="Arial"/>
        <w:color w:val="4472C4" w:themeColor="accent1"/>
        <w:sz w:val="20"/>
      </w:rPr>
      <w:t>16</w:t>
    </w:r>
    <w:r w:rsidR="00757E8F">
      <w:rPr>
        <w:rFonts w:ascii="Arial" w:hAnsi="Arial" w:cs="Arial"/>
        <w:color w:val="4472C4" w:themeColor="accent1"/>
        <w:sz w:val="20"/>
      </w:rPr>
      <w:t>-</w:t>
    </w:r>
    <w:r w:rsidR="003D3F6E">
      <w:rPr>
        <w:rFonts w:ascii="Arial" w:hAnsi="Arial" w:cs="Arial"/>
        <w:color w:val="4472C4" w:themeColor="accent1"/>
        <w:sz w:val="20"/>
      </w:rPr>
      <w:t>C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6861ABD9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7E48" w14:textId="77777777" w:rsidR="00307F97" w:rsidRDefault="00307F97">
      <w:r>
        <w:separator/>
      </w:r>
    </w:p>
  </w:footnote>
  <w:footnote w:type="continuationSeparator" w:id="0">
    <w:p w14:paraId="2AA4610A" w14:textId="77777777" w:rsidR="00307F97" w:rsidRDefault="0030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FAB3" w14:textId="36A460FE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3-09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B246E5">
          <w:rPr>
            <w:rFonts w:ascii="Arial" w:eastAsiaTheme="majorEastAsia" w:hAnsi="Arial" w:cs="Arial"/>
            <w:color w:val="4472C4" w:themeColor="accent1"/>
            <w:sz w:val="20"/>
          </w:rPr>
          <w:t>March 9,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59065272">
    <w:abstractNumId w:val="0"/>
  </w:num>
  <w:num w:numId="2" w16cid:durableId="18070195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183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94825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7296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588679">
    <w:abstractNumId w:val="0"/>
  </w:num>
  <w:num w:numId="7" w16cid:durableId="66928018">
    <w:abstractNumId w:val="0"/>
  </w:num>
  <w:num w:numId="8" w16cid:durableId="1985425061">
    <w:abstractNumId w:val="0"/>
  </w:num>
  <w:num w:numId="9" w16cid:durableId="1357388413">
    <w:abstractNumId w:val="0"/>
  </w:num>
  <w:num w:numId="10" w16cid:durableId="1415473218">
    <w:abstractNumId w:val="0"/>
  </w:num>
  <w:num w:numId="11" w16cid:durableId="466701439">
    <w:abstractNumId w:val="0"/>
  </w:num>
  <w:num w:numId="12" w16cid:durableId="879315817">
    <w:abstractNumId w:val="0"/>
  </w:num>
  <w:num w:numId="13" w16cid:durableId="2106416174">
    <w:abstractNumId w:val="0"/>
  </w:num>
  <w:num w:numId="14" w16cid:durableId="50886788">
    <w:abstractNumId w:val="0"/>
  </w:num>
  <w:num w:numId="15" w16cid:durableId="783573146">
    <w:abstractNumId w:val="0"/>
  </w:num>
  <w:num w:numId="16" w16cid:durableId="1877229314">
    <w:abstractNumId w:val="0"/>
  </w:num>
  <w:num w:numId="17" w16cid:durableId="652609654">
    <w:abstractNumId w:val="0"/>
  </w:num>
  <w:num w:numId="18" w16cid:durableId="1301306607">
    <w:abstractNumId w:val="0"/>
  </w:num>
  <w:num w:numId="19" w16cid:durableId="344409559">
    <w:abstractNumId w:val="0"/>
  </w:num>
  <w:num w:numId="20" w16cid:durableId="1113211029">
    <w:abstractNumId w:val="0"/>
  </w:num>
  <w:num w:numId="21" w16cid:durableId="851647391">
    <w:abstractNumId w:val="0"/>
  </w:num>
  <w:num w:numId="22" w16cid:durableId="25578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309E3"/>
    <w:rsid w:val="00034A2C"/>
    <w:rsid w:val="00047817"/>
    <w:rsid w:val="000559F8"/>
    <w:rsid w:val="000B6645"/>
    <w:rsid w:val="001343D1"/>
    <w:rsid w:val="001C5921"/>
    <w:rsid w:val="001C6A2E"/>
    <w:rsid w:val="001F026A"/>
    <w:rsid w:val="002144FF"/>
    <w:rsid w:val="00222AF1"/>
    <w:rsid w:val="00230119"/>
    <w:rsid w:val="00234CA2"/>
    <w:rsid w:val="002D0C74"/>
    <w:rsid w:val="002E5469"/>
    <w:rsid w:val="00307F97"/>
    <w:rsid w:val="00332906"/>
    <w:rsid w:val="00364D3B"/>
    <w:rsid w:val="003739DC"/>
    <w:rsid w:val="0038263A"/>
    <w:rsid w:val="003B2F30"/>
    <w:rsid w:val="003D3F6E"/>
    <w:rsid w:val="003F5644"/>
    <w:rsid w:val="0042452D"/>
    <w:rsid w:val="004645FB"/>
    <w:rsid w:val="004768FC"/>
    <w:rsid w:val="00491786"/>
    <w:rsid w:val="0051239C"/>
    <w:rsid w:val="005416FE"/>
    <w:rsid w:val="005D4FFC"/>
    <w:rsid w:val="005D582C"/>
    <w:rsid w:val="005E7AF3"/>
    <w:rsid w:val="00652D5C"/>
    <w:rsid w:val="006826BA"/>
    <w:rsid w:val="0069287E"/>
    <w:rsid w:val="006970FB"/>
    <w:rsid w:val="006C6BC2"/>
    <w:rsid w:val="006D3551"/>
    <w:rsid w:val="006F3C8A"/>
    <w:rsid w:val="0071634F"/>
    <w:rsid w:val="00745C52"/>
    <w:rsid w:val="00751150"/>
    <w:rsid w:val="00757E8F"/>
    <w:rsid w:val="007F2799"/>
    <w:rsid w:val="0080699F"/>
    <w:rsid w:val="00814BE3"/>
    <w:rsid w:val="00831729"/>
    <w:rsid w:val="00867742"/>
    <w:rsid w:val="00871B83"/>
    <w:rsid w:val="00875E74"/>
    <w:rsid w:val="008D53A4"/>
    <w:rsid w:val="008F6FCB"/>
    <w:rsid w:val="0090054B"/>
    <w:rsid w:val="00906E74"/>
    <w:rsid w:val="00925253"/>
    <w:rsid w:val="009D5DFA"/>
    <w:rsid w:val="00A13BFF"/>
    <w:rsid w:val="00A23A7C"/>
    <w:rsid w:val="00A81F5C"/>
    <w:rsid w:val="00A96BEF"/>
    <w:rsid w:val="00AB0172"/>
    <w:rsid w:val="00AB64C6"/>
    <w:rsid w:val="00AC3ABC"/>
    <w:rsid w:val="00B246E5"/>
    <w:rsid w:val="00B64C14"/>
    <w:rsid w:val="00B809BE"/>
    <w:rsid w:val="00B930CA"/>
    <w:rsid w:val="00B97F32"/>
    <w:rsid w:val="00BA6658"/>
    <w:rsid w:val="00BC4272"/>
    <w:rsid w:val="00BD311D"/>
    <w:rsid w:val="00C34F51"/>
    <w:rsid w:val="00C6304F"/>
    <w:rsid w:val="00CD46BC"/>
    <w:rsid w:val="00CE4E24"/>
    <w:rsid w:val="00D05E6F"/>
    <w:rsid w:val="00D748C8"/>
    <w:rsid w:val="00DA3E5D"/>
    <w:rsid w:val="00DE2BA7"/>
    <w:rsid w:val="00DF6D72"/>
    <w:rsid w:val="00E34176"/>
    <w:rsid w:val="00E473C6"/>
    <w:rsid w:val="00E727E9"/>
    <w:rsid w:val="00E7384C"/>
    <w:rsid w:val="00E76BCA"/>
    <w:rsid w:val="00EA7FE2"/>
    <w:rsid w:val="00EC1ADF"/>
    <w:rsid w:val="00EE6C95"/>
    <w:rsid w:val="00F02078"/>
    <w:rsid w:val="00F06098"/>
    <w:rsid w:val="00F67942"/>
    <w:rsid w:val="00F8214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58FD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190E7F"/>
    <w:rsid w:val="00222AF1"/>
    <w:rsid w:val="0026063C"/>
    <w:rsid w:val="00662EC7"/>
    <w:rsid w:val="00842074"/>
    <w:rsid w:val="00BA6658"/>
    <w:rsid w:val="00D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10147</Characters>
  <Application>Microsoft Office Word</Application>
  <DocSecurity>0</DocSecurity>
  <Lines>253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3</cp:revision>
  <dcterms:created xsi:type="dcterms:W3CDTF">2026-03-19T18:22:00Z</dcterms:created>
  <dcterms:modified xsi:type="dcterms:W3CDTF">2026-03-19T18:24:00Z</dcterms:modified>
</cp:coreProperties>
</file>