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93" w:rsidRDefault="00C87793">
      <w:pPr>
        <w:spacing w:before="2" w:line="180" w:lineRule="exact"/>
        <w:rPr>
          <w:sz w:val="19"/>
          <w:szCs w:val="19"/>
        </w:rPr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921FED">
      <w:pPr>
        <w:spacing w:line="556" w:lineRule="auto"/>
        <w:ind w:left="420" w:right="-31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54pt;margin-top:-17.6pt;width:344pt;height:0;z-index:-251660800;mso-position-horizontal-relative:page" coordorigin="1080,-352" coordsize="6880,0">
            <v:shape id="_x0000_s1033" style="position:absolute;left:1080;top:-352;width:6880;height:0" coordorigin="1080,-352" coordsize="6880,0" path="m1080,-352r6880,e" filled="f" strokecolor="#363435" strokeweight="12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54pt;margin-top:107.4pt;width:180pt;height:0;z-index:-251659776;mso-position-horizontal-relative:page" coordorigin="1080,2148" coordsize="3600,0">
            <v:shape id="_x0000_s1031" style="position:absolute;left:1080;top:2148;width:3600;height:0" coordorigin="1080,2148" coordsize="3600,0" path="m1080,2148r3600,e" filled="f" strokecolor="#363435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Engineer: Contractor: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C87793" w:rsidRPr="00921FED" w:rsidRDefault="00921FED">
      <w:pPr>
        <w:spacing w:before="6" w:line="227" w:lineRule="auto"/>
        <w:ind w:right="57"/>
        <w:jc w:val="both"/>
        <w:rPr>
          <w:rFonts w:ascii="Swis721 BlkCn BT" w:hAnsi="Swis721 BlkCn BT"/>
          <w:sz w:val="36"/>
          <w:szCs w:val="36"/>
        </w:rPr>
      </w:pPr>
      <w:r>
        <w:br w:type="column"/>
      </w:r>
      <w:r>
        <w:rPr>
          <w:rFonts w:ascii="Futura ICG XBold" w:eastAsia="Futura ICG XBold" w:hAnsi="Futura ICG XBold" w:cs="Futura ICG XBold"/>
          <w:color w:val="363435"/>
          <w:spacing w:val="-34"/>
          <w:sz w:val="47"/>
          <w:szCs w:val="47"/>
        </w:rPr>
        <w:lastRenderedPageBreak/>
        <w:t>L</w:t>
      </w:r>
      <w:r>
        <w:rPr>
          <w:rFonts w:ascii="Futura ICG XBold" w:eastAsia="Futura ICG XBold" w:hAnsi="Futura ICG XBold" w:cs="Futura ICG XBold"/>
          <w:color w:val="363435"/>
          <w:spacing w:val="-33"/>
          <w:sz w:val="47"/>
          <w:szCs w:val="47"/>
        </w:rPr>
        <w:t>AAR</w:t>
      </w:r>
      <w:r>
        <w:rPr>
          <w:rFonts w:ascii="Futura ICG XBold" w:eastAsia="Futura ICG XBold" w:hAnsi="Futura ICG XBold" w:cs="Futura ICG XBold"/>
          <w:color w:val="363435"/>
          <w:sz w:val="47"/>
          <w:szCs w:val="47"/>
        </w:rPr>
        <w:t>S</w:t>
      </w:r>
      <w:r>
        <w:rPr>
          <w:rFonts w:ascii="Futura ICG XBold" w:eastAsia="Futura ICG XBold" w:hAnsi="Futura ICG XBold" w:cs="Futura ICG XBold"/>
          <w:color w:val="363435"/>
          <w:spacing w:val="-45"/>
          <w:sz w:val="47"/>
          <w:szCs w:val="47"/>
        </w:rPr>
        <w:t xml:space="preserve"> </w:t>
      </w:r>
      <w:bookmarkStart w:id="0" w:name="_GoBack"/>
      <w:r w:rsidRPr="00921FED">
        <w:rPr>
          <w:rFonts w:ascii="Swis721 BlkCn BT" w:hAnsi="Swis721 BlkCn BT"/>
          <w:color w:val="363435"/>
          <w:sz w:val="47"/>
          <w:szCs w:val="47"/>
        </w:rPr>
        <w:t xml:space="preserve">-U.H.E. </w:t>
      </w:r>
      <w:r w:rsidRPr="00921FED">
        <w:rPr>
          <w:rFonts w:ascii="Swis721 BlkCn BT" w:hAnsi="Swis721 BlkCn BT"/>
          <w:color w:val="363435"/>
          <w:spacing w:val="47"/>
          <w:sz w:val="36"/>
          <w:szCs w:val="36"/>
        </w:rPr>
        <w:t>Commercia</w:t>
      </w:r>
      <w:r w:rsidRPr="00921FED">
        <w:rPr>
          <w:rFonts w:ascii="Swis721 BlkCn BT" w:hAnsi="Swis721 BlkCn BT"/>
          <w:color w:val="363435"/>
          <w:sz w:val="36"/>
          <w:szCs w:val="36"/>
        </w:rPr>
        <w:t xml:space="preserve">l </w:t>
      </w:r>
      <w:r w:rsidRPr="00921FED">
        <w:rPr>
          <w:rFonts w:ascii="Swis721 BlkCn BT" w:hAnsi="Swis721 BlkCn BT"/>
          <w:color w:val="363435"/>
          <w:spacing w:val="47"/>
          <w:sz w:val="36"/>
          <w:szCs w:val="36"/>
        </w:rPr>
        <w:t>Ga</w:t>
      </w:r>
      <w:r w:rsidRPr="00921FED">
        <w:rPr>
          <w:rFonts w:ascii="Swis721 BlkCn BT" w:hAnsi="Swis721 BlkCn BT"/>
          <w:color w:val="363435"/>
          <w:sz w:val="36"/>
          <w:szCs w:val="36"/>
        </w:rPr>
        <w:t>s</w:t>
      </w:r>
      <w:r w:rsidRPr="00921FED">
        <w:rPr>
          <w:rFonts w:ascii="Swis721 BlkCn BT" w:hAnsi="Swis721 BlkCn BT"/>
          <w:color w:val="363435"/>
          <w:spacing w:val="-43"/>
          <w:sz w:val="36"/>
          <w:szCs w:val="36"/>
        </w:rPr>
        <w:t xml:space="preserve"> </w:t>
      </w:r>
      <w:r w:rsidRPr="00921FED">
        <w:rPr>
          <w:rFonts w:ascii="Swis721 BlkCn BT" w:hAnsi="Swis721 BlkCn BT"/>
          <w:color w:val="363435"/>
          <w:w w:val="94"/>
          <w:sz w:val="36"/>
          <w:szCs w:val="36"/>
        </w:rPr>
        <w:t>High</w:t>
      </w:r>
      <w:r w:rsidRPr="00921FED">
        <w:rPr>
          <w:rFonts w:ascii="Swis721 BlkCn BT" w:hAnsi="Swis721 BlkCn BT"/>
          <w:color w:val="363435"/>
          <w:spacing w:val="5"/>
          <w:w w:val="94"/>
          <w:sz w:val="36"/>
          <w:szCs w:val="36"/>
        </w:rPr>
        <w:t xml:space="preserve"> </w:t>
      </w:r>
      <w:r w:rsidRPr="00921FED">
        <w:rPr>
          <w:rFonts w:ascii="Swis721 BlkCn BT" w:hAnsi="Swis721 BlkCn BT"/>
          <w:color w:val="363435"/>
          <w:sz w:val="36"/>
          <w:szCs w:val="36"/>
        </w:rPr>
        <w:t>Efficiency</w:t>
      </w:r>
      <w:r w:rsidRPr="00921FED">
        <w:rPr>
          <w:rFonts w:ascii="Swis721 BlkCn BT" w:hAnsi="Swis721 BlkCn BT"/>
          <w:color w:val="363435"/>
          <w:spacing w:val="-30"/>
          <w:sz w:val="36"/>
          <w:szCs w:val="36"/>
        </w:rPr>
        <w:t xml:space="preserve"> </w:t>
      </w:r>
      <w:r w:rsidRPr="00921FED">
        <w:rPr>
          <w:rFonts w:ascii="Swis721 BlkCn BT" w:hAnsi="Swis721 BlkCn BT"/>
          <w:color w:val="363435"/>
          <w:spacing w:val="-6"/>
          <w:w w:val="85"/>
          <w:sz w:val="36"/>
          <w:szCs w:val="36"/>
        </w:rPr>
        <w:t>W</w:t>
      </w:r>
      <w:r w:rsidRPr="00921FED">
        <w:rPr>
          <w:rFonts w:ascii="Swis721 BlkCn BT" w:hAnsi="Swis721 BlkCn BT"/>
          <w:color w:val="363435"/>
          <w:w w:val="112"/>
          <w:sz w:val="36"/>
          <w:szCs w:val="36"/>
        </w:rPr>
        <w:t>ater</w:t>
      </w:r>
    </w:p>
    <w:p w:rsidR="00C87793" w:rsidRPr="00921FED" w:rsidRDefault="00921FED">
      <w:pPr>
        <w:spacing w:before="10"/>
        <w:ind w:right="2342"/>
        <w:jc w:val="both"/>
        <w:rPr>
          <w:rFonts w:ascii="Swis721 BlkCn BT" w:hAnsi="Swis721 BlkCn BT"/>
          <w:sz w:val="36"/>
          <w:szCs w:val="36"/>
        </w:rPr>
      </w:pPr>
      <w:r w:rsidRPr="00921FED">
        <w:rPr>
          <w:rFonts w:ascii="Swis721 BlkCn BT" w:hAnsi="Swis721 BlkCn BT"/>
          <w:color w:val="363435"/>
          <w:w w:val="104"/>
          <w:sz w:val="36"/>
          <w:szCs w:val="36"/>
        </w:rPr>
        <w:t>Heater</w:t>
      </w:r>
    </w:p>
    <w:bookmarkEnd w:id="0"/>
    <w:p w:rsidR="00C87793" w:rsidRDefault="00C87793">
      <w:pPr>
        <w:spacing w:before="5" w:line="100" w:lineRule="exact"/>
        <w:rPr>
          <w:sz w:val="11"/>
          <w:szCs w:val="11"/>
        </w:rPr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921FED">
      <w:pPr>
        <w:spacing w:line="220" w:lineRule="exact"/>
        <w:ind w:right="2096"/>
        <w:jc w:val="both"/>
        <w:rPr>
          <w:rFonts w:ascii="Arial" w:eastAsia="Arial" w:hAnsi="Arial" w:cs="Arial"/>
        </w:rPr>
        <w:sectPr w:rsidR="00C87793">
          <w:type w:val="continuous"/>
          <w:pgSz w:w="12240" w:h="15840"/>
          <w:pgMar w:top="360" w:right="640" w:bottom="0" w:left="660" w:header="720" w:footer="720" w:gutter="0"/>
          <w:cols w:num="2" w:space="720" w:equalWidth="0">
            <w:col w:w="5071" w:space="2469"/>
            <w:col w:w="3400"/>
          </w:cols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98.25pt;margin-top:-9.65pt;width:73.1pt;height:22.45pt;z-index:-251656704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b/>
          <w:i/>
          <w:color w:val="363435"/>
          <w:w w:val="102"/>
          <w:position w:val="-1"/>
        </w:rPr>
        <w:t>Specification</w:t>
      </w: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before="15" w:line="220" w:lineRule="exact"/>
        <w:rPr>
          <w:sz w:val="22"/>
          <w:szCs w:val="22"/>
        </w:rPr>
      </w:pPr>
    </w:p>
    <w:p w:rsidR="00C87793" w:rsidRDefault="00921FED">
      <w:pPr>
        <w:spacing w:before="34"/>
        <w:ind w:left="4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</w:rPr>
        <w:t>All models are design certified by CSA</w:t>
      </w:r>
      <w:r>
        <w:rPr>
          <w:rFonts w:ascii="Arial" w:eastAsia="Arial" w:hAnsi="Arial" w:cs="Arial"/>
          <w:color w:val="363435"/>
          <w:spacing w:val="-10"/>
        </w:rPr>
        <w:t xml:space="preserve"> </w:t>
      </w:r>
      <w:r>
        <w:rPr>
          <w:rFonts w:ascii="Arial" w:eastAsia="Arial" w:hAnsi="Arial" w:cs="Arial"/>
          <w:color w:val="363435"/>
        </w:rPr>
        <w:t>International (formerly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>AGA/CGA) for up to 180°</w:t>
      </w:r>
      <w:r>
        <w:rPr>
          <w:rFonts w:ascii="Arial" w:eastAsia="Arial" w:hAnsi="Arial" w:cs="Arial"/>
          <w:color w:val="363435"/>
          <w:spacing w:val="-22"/>
        </w:rPr>
        <w:t>F</w:t>
      </w:r>
      <w:r>
        <w:rPr>
          <w:rFonts w:ascii="Arial" w:eastAsia="Arial" w:hAnsi="Arial" w:cs="Arial"/>
          <w:color w:val="363435"/>
        </w:rPr>
        <w:t>. (82°C) application as an</w:t>
      </w:r>
    </w:p>
    <w:p w:rsidR="00C87793" w:rsidRDefault="00921FED">
      <w:pPr>
        <w:spacing w:before="50"/>
        <w:ind w:left="4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</w:rPr>
        <w:t xml:space="preserve">Automatic Storage </w:t>
      </w:r>
      <w:proofErr w:type="gramStart"/>
      <w:r>
        <w:rPr>
          <w:rFonts w:ascii="Arial" w:eastAsia="Arial" w:hAnsi="Arial" w:cs="Arial"/>
          <w:color w:val="363435"/>
        </w:rPr>
        <w:t>Heate</w:t>
      </w:r>
      <w:r>
        <w:rPr>
          <w:rFonts w:ascii="Arial" w:eastAsia="Arial" w:hAnsi="Arial" w:cs="Arial"/>
          <w:color w:val="363435"/>
          <w:spacing w:val="-11"/>
        </w:rPr>
        <w:t>r</w:t>
      </w:r>
      <w:r>
        <w:rPr>
          <w:rFonts w:ascii="Arial" w:eastAsia="Arial" w:hAnsi="Arial" w:cs="Arial"/>
          <w:color w:val="363435"/>
        </w:rPr>
        <w:t>,</w:t>
      </w:r>
      <w:proofErr w:type="gramEnd"/>
      <w:r>
        <w:rPr>
          <w:rFonts w:ascii="Arial" w:eastAsia="Arial" w:hAnsi="Arial" w:cs="Arial"/>
          <w:color w:val="363435"/>
        </w:rPr>
        <w:t xml:space="preserve"> and an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>Automatic Circulating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  <w:spacing w:val="-22"/>
        </w:rPr>
        <w:t>T</w:t>
      </w:r>
      <w:r>
        <w:rPr>
          <w:rFonts w:ascii="Arial" w:eastAsia="Arial" w:hAnsi="Arial" w:cs="Arial"/>
          <w:color w:val="363435"/>
        </w:rPr>
        <w:t>ank Heate</w:t>
      </w:r>
      <w:r>
        <w:rPr>
          <w:rFonts w:ascii="Arial" w:eastAsia="Arial" w:hAnsi="Arial" w:cs="Arial"/>
          <w:color w:val="363435"/>
          <w:spacing w:val="-11"/>
        </w:rPr>
        <w:t>r</w:t>
      </w:r>
      <w:r>
        <w:rPr>
          <w:rFonts w:ascii="Arial" w:eastAsia="Arial" w:hAnsi="Arial" w:cs="Arial"/>
          <w:color w:val="363435"/>
        </w:rPr>
        <w:t>.</w:t>
      </w:r>
    </w:p>
    <w:p w:rsidR="00C87793" w:rsidRDefault="00C87793">
      <w:pPr>
        <w:spacing w:before="10" w:line="220" w:lineRule="exact"/>
        <w:rPr>
          <w:sz w:val="22"/>
          <w:szCs w:val="22"/>
        </w:rPr>
      </w:pPr>
    </w:p>
    <w:p w:rsidR="00C87793" w:rsidRDefault="00921FED">
      <w:pPr>
        <w:spacing w:line="292" w:lineRule="auto"/>
        <w:ind w:left="42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</w:rPr>
        <w:t>As an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>Automatic Storage Heate</w:t>
      </w:r>
      <w:r>
        <w:rPr>
          <w:rFonts w:ascii="Arial" w:eastAsia="Arial" w:hAnsi="Arial" w:cs="Arial"/>
          <w:color w:val="363435"/>
          <w:spacing w:val="-11"/>
        </w:rPr>
        <w:t>r</w:t>
      </w:r>
      <w:r>
        <w:rPr>
          <w:rFonts w:ascii="Arial" w:eastAsia="Arial" w:hAnsi="Arial" w:cs="Arial"/>
          <w:color w:val="363435"/>
        </w:rPr>
        <w:t xml:space="preserve">, all models are complete self-contained water heating systems. It needs no </w:t>
      </w:r>
      <w:proofErr w:type="spellStart"/>
      <w:r>
        <w:rPr>
          <w:rFonts w:ascii="Arial" w:eastAsia="Arial" w:hAnsi="Arial" w:cs="Arial"/>
          <w:color w:val="363435"/>
        </w:rPr>
        <w:t>sepa</w:t>
      </w:r>
      <w:proofErr w:type="spellEnd"/>
      <w:r>
        <w:rPr>
          <w:rFonts w:ascii="Arial" w:eastAsia="Arial" w:hAnsi="Arial" w:cs="Arial"/>
          <w:color w:val="363435"/>
        </w:rPr>
        <w:t xml:space="preserve">- rate storage tank, pump, </w:t>
      </w:r>
      <w:proofErr w:type="gramStart"/>
      <w:r>
        <w:rPr>
          <w:rFonts w:ascii="Arial" w:eastAsia="Arial" w:hAnsi="Arial" w:cs="Arial"/>
          <w:color w:val="363435"/>
        </w:rPr>
        <w:t>wiring</w:t>
      </w:r>
      <w:proofErr w:type="gramEnd"/>
      <w:r>
        <w:rPr>
          <w:rFonts w:ascii="Arial" w:eastAsia="Arial" w:hAnsi="Arial" w:cs="Arial"/>
          <w:color w:val="363435"/>
        </w:rPr>
        <w:t xml:space="preserve"> or elaborate </w:t>
      </w:r>
      <w:r>
        <w:rPr>
          <w:rFonts w:ascii="Arial" w:eastAsia="Arial" w:hAnsi="Arial" w:cs="Arial"/>
          <w:color w:val="363435"/>
        </w:rPr>
        <w:t xml:space="preserve">piping network. When equipped with a mixing valve, it will supply 180°F (82°C). </w:t>
      </w:r>
      <w:proofErr w:type="gramStart"/>
      <w:r>
        <w:rPr>
          <w:rFonts w:ascii="Arial" w:eastAsia="Arial" w:hAnsi="Arial" w:cs="Arial"/>
          <w:color w:val="363435"/>
        </w:rPr>
        <w:t>sanitizing</w:t>
      </w:r>
      <w:proofErr w:type="gramEnd"/>
      <w:r>
        <w:rPr>
          <w:rFonts w:ascii="Arial" w:eastAsia="Arial" w:hAnsi="Arial" w:cs="Arial"/>
          <w:color w:val="363435"/>
        </w:rPr>
        <w:t xml:space="preserve"> and 140°F (60°C) general purpose hot water simultaneousl</w:t>
      </w:r>
      <w:r>
        <w:rPr>
          <w:rFonts w:ascii="Arial" w:eastAsia="Arial" w:hAnsi="Arial" w:cs="Arial"/>
          <w:color w:val="363435"/>
          <w:spacing w:val="-14"/>
        </w:rPr>
        <w:t>y</w:t>
      </w:r>
      <w:r>
        <w:rPr>
          <w:rFonts w:ascii="Arial" w:eastAsia="Arial" w:hAnsi="Arial" w:cs="Arial"/>
          <w:color w:val="363435"/>
        </w:rPr>
        <w:t>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These models can be used either as a single unit or in multiples connected in parallel.</w:t>
      </w:r>
    </w:p>
    <w:p w:rsidR="00C87793" w:rsidRDefault="00C87793">
      <w:pPr>
        <w:spacing w:before="2" w:line="180" w:lineRule="exact"/>
        <w:rPr>
          <w:sz w:val="18"/>
          <w:szCs w:val="18"/>
        </w:rPr>
      </w:pPr>
    </w:p>
    <w:p w:rsidR="00C87793" w:rsidRDefault="00921FED">
      <w:pPr>
        <w:ind w:left="4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</w:rPr>
        <w:t>Sample Specificat</w:t>
      </w:r>
      <w:r>
        <w:rPr>
          <w:rFonts w:ascii="Arial" w:eastAsia="Arial" w:hAnsi="Arial" w:cs="Arial"/>
          <w:color w:val="363435"/>
        </w:rPr>
        <w:t>ion</w:t>
      </w:r>
    </w:p>
    <w:p w:rsidR="00C87793" w:rsidRDefault="00C87793">
      <w:pPr>
        <w:spacing w:before="10" w:line="220" w:lineRule="exact"/>
        <w:rPr>
          <w:sz w:val="22"/>
          <w:szCs w:val="22"/>
        </w:rPr>
      </w:pPr>
    </w:p>
    <w:p w:rsidR="00C87793" w:rsidRDefault="00921FED">
      <w:pPr>
        <w:ind w:left="4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</w:rPr>
        <w:t>The water heater shall be a LAARS Heating System model UHE-</w:t>
      </w:r>
      <w:r>
        <w:rPr>
          <w:rFonts w:ascii="Arial" w:eastAsia="Arial" w:hAnsi="Arial" w:cs="Arial"/>
          <w:color w:val="363435"/>
          <w:u w:val="single" w:color="363434"/>
        </w:rPr>
        <w:t xml:space="preserve">         </w:t>
      </w:r>
      <w:r>
        <w:rPr>
          <w:rFonts w:ascii="Arial" w:eastAsia="Arial" w:hAnsi="Arial" w:cs="Arial"/>
          <w:color w:val="363435"/>
          <w:spacing w:val="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4"/>
        </w:rPr>
        <w:t xml:space="preserve"> </w:t>
      </w:r>
      <w:r>
        <w:rPr>
          <w:rFonts w:ascii="Arial" w:eastAsia="Arial" w:hAnsi="Arial" w:cs="Arial"/>
          <w:color w:val="363435"/>
        </w:rPr>
        <w:t>with a rated storage capacity of not less than</w:t>
      </w:r>
    </w:p>
    <w:p w:rsidR="00C87793" w:rsidRDefault="00921FED">
      <w:pPr>
        <w:spacing w:before="50" w:line="292" w:lineRule="auto"/>
        <w:ind w:left="420" w:right="2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363435"/>
          <w:w w:val="210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u w:val="single" w:color="363434"/>
        </w:rPr>
        <w:t xml:space="preserve">       </w:t>
      </w:r>
      <w:r>
        <w:rPr>
          <w:rFonts w:ascii="Arial" w:eastAsia="Arial" w:hAnsi="Arial" w:cs="Arial"/>
          <w:color w:val="363435"/>
          <w:spacing w:val="-4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</w:rPr>
        <w:t xml:space="preserve"> </w:t>
      </w:r>
      <w:proofErr w:type="gramStart"/>
      <w:r>
        <w:rPr>
          <w:rFonts w:ascii="Arial" w:eastAsia="Arial" w:hAnsi="Arial" w:cs="Arial"/>
          <w:color w:val="363435"/>
        </w:rPr>
        <w:t>gallons/liters</w:t>
      </w:r>
      <w:proofErr w:type="gramEnd"/>
      <w:r>
        <w:rPr>
          <w:rFonts w:ascii="Arial" w:eastAsia="Arial" w:hAnsi="Arial" w:cs="Arial"/>
          <w:color w:val="363435"/>
        </w:rPr>
        <w:t xml:space="preserve">, a minimum gas input of </w:t>
      </w:r>
      <w:r>
        <w:rPr>
          <w:rFonts w:ascii="Arial" w:eastAsia="Arial" w:hAnsi="Arial" w:cs="Arial"/>
          <w:color w:val="363435"/>
          <w:u w:val="single" w:color="363434"/>
        </w:rPr>
        <w:t xml:space="preserve">                   </w:t>
      </w:r>
      <w:r>
        <w:rPr>
          <w:rFonts w:ascii="Arial" w:eastAsia="Arial" w:hAnsi="Arial" w:cs="Arial"/>
          <w:color w:val="363435"/>
          <w:spacing w:val="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2"/>
        </w:rPr>
        <w:t xml:space="preserve"> </w:t>
      </w:r>
      <w:r>
        <w:rPr>
          <w:rFonts w:ascii="Arial" w:eastAsia="Arial" w:hAnsi="Arial" w:cs="Arial"/>
          <w:color w:val="363435"/>
        </w:rPr>
        <w:t>BTU/</w:t>
      </w:r>
      <w:proofErr w:type="spellStart"/>
      <w:r>
        <w:rPr>
          <w:rFonts w:ascii="Arial" w:eastAsia="Arial" w:hAnsi="Arial" w:cs="Arial"/>
          <w:color w:val="363435"/>
        </w:rPr>
        <w:t>h</w:t>
      </w:r>
      <w:r>
        <w:rPr>
          <w:rFonts w:ascii="Arial" w:eastAsia="Arial" w:hAnsi="Arial" w:cs="Arial"/>
          <w:color w:val="363435"/>
          <w:spacing w:val="-10"/>
        </w:rPr>
        <w:t>r</w:t>
      </w:r>
      <w:proofErr w:type="spellEnd"/>
      <w:r>
        <w:rPr>
          <w:rFonts w:ascii="Arial" w:eastAsia="Arial" w:hAnsi="Arial" w:cs="Arial"/>
          <w:color w:val="363435"/>
        </w:rPr>
        <w:t xml:space="preserve">, a minimum recovery of </w:t>
      </w:r>
      <w:r>
        <w:rPr>
          <w:rFonts w:ascii="Arial" w:eastAsia="Arial" w:hAnsi="Arial" w:cs="Arial"/>
          <w:color w:val="363435"/>
          <w:u w:val="single" w:color="363434"/>
        </w:rPr>
        <w:t xml:space="preserve">         </w:t>
      </w:r>
      <w:r>
        <w:rPr>
          <w:rFonts w:ascii="Arial" w:eastAsia="Arial" w:hAnsi="Arial" w:cs="Arial"/>
          <w:color w:val="363435"/>
          <w:spacing w:val="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  <w:spacing w:val="-4"/>
        </w:rPr>
        <w:t xml:space="preserve"> </w:t>
      </w:r>
      <w:r>
        <w:rPr>
          <w:rFonts w:ascii="Arial" w:eastAsia="Arial" w:hAnsi="Arial" w:cs="Arial"/>
          <w:color w:val="363435"/>
        </w:rPr>
        <w:t>GPH/LPH at 100°F (56°C)</w:t>
      </w:r>
      <w:r>
        <w:rPr>
          <w:rFonts w:ascii="Arial" w:eastAsia="Arial" w:hAnsi="Arial" w:cs="Arial"/>
          <w:color w:val="363435"/>
        </w:rPr>
        <w:t xml:space="preserve"> temperature rise, and a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 xml:space="preserve">Thermal Efficiency Rating of </w:t>
      </w:r>
      <w:r>
        <w:rPr>
          <w:rFonts w:ascii="Arial" w:eastAsia="Arial" w:hAnsi="Arial" w:cs="Arial"/>
          <w:color w:val="363435"/>
          <w:u w:val="single" w:color="363434"/>
        </w:rPr>
        <w:t xml:space="preserve">       </w:t>
      </w:r>
      <w:r>
        <w:rPr>
          <w:rFonts w:ascii="Arial" w:eastAsia="Arial" w:hAnsi="Arial" w:cs="Arial"/>
          <w:color w:val="363435"/>
          <w:spacing w:val="6"/>
          <w:u w:val="single" w:color="363434"/>
        </w:rPr>
        <w:t xml:space="preserve"> </w:t>
      </w:r>
      <w:r>
        <w:rPr>
          <w:rFonts w:ascii="Arial" w:eastAsia="Arial" w:hAnsi="Arial" w:cs="Arial"/>
          <w:color w:val="363435"/>
        </w:rPr>
        <w:t>%. It shall be design certified by CSA</w:t>
      </w:r>
      <w:r>
        <w:rPr>
          <w:rFonts w:ascii="Arial" w:eastAsia="Arial" w:hAnsi="Arial" w:cs="Arial"/>
          <w:color w:val="363435"/>
          <w:spacing w:val="-10"/>
        </w:rPr>
        <w:t xml:space="preserve"> </w:t>
      </w:r>
      <w:r>
        <w:rPr>
          <w:rFonts w:ascii="Arial" w:eastAsia="Arial" w:hAnsi="Arial" w:cs="Arial"/>
          <w:color w:val="363435"/>
        </w:rPr>
        <w:t>International (formerly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>AGA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>and CGA) for 180°F (82°C) application, either with or without a separate storage tank.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The tank shall be lined with vitreous en</w:t>
      </w:r>
      <w:r>
        <w:rPr>
          <w:rFonts w:ascii="Arial" w:eastAsia="Arial" w:hAnsi="Arial" w:cs="Arial"/>
          <w:color w:val="363435"/>
        </w:rPr>
        <w:t xml:space="preserve">amel and shall have a bolted hand </w:t>
      </w:r>
      <w:proofErr w:type="gramStart"/>
      <w:r>
        <w:rPr>
          <w:rFonts w:ascii="Arial" w:eastAsia="Arial" w:hAnsi="Arial" w:cs="Arial"/>
          <w:color w:val="363435"/>
        </w:rPr>
        <w:t>hole</w:t>
      </w:r>
      <w:proofErr w:type="gramEnd"/>
      <w:r>
        <w:rPr>
          <w:rFonts w:ascii="Arial" w:eastAsia="Arial" w:hAnsi="Arial" w:cs="Arial"/>
          <w:color w:val="363435"/>
        </w:rPr>
        <w:t xml:space="preserve"> cleanout.</w:t>
      </w:r>
      <w:r>
        <w:rPr>
          <w:rFonts w:ascii="Arial" w:eastAsia="Arial" w:hAnsi="Arial" w:cs="Arial"/>
          <w:color w:val="363435"/>
          <w:spacing w:val="-2"/>
        </w:rPr>
        <w:t xml:space="preserve"> </w:t>
      </w:r>
      <w:r>
        <w:rPr>
          <w:rFonts w:ascii="Arial" w:eastAsia="Arial" w:hAnsi="Arial" w:cs="Arial"/>
          <w:color w:val="363435"/>
        </w:rPr>
        <w:t xml:space="preserve">The tank shall have four extruded </w:t>
      </w:r>
      <w:proofErr w:type="spellStart"/>
      <w:r>
        <w:rPr>
          <w:rFonts w:ascii="Arial" w:eastAsia="Arial" w:hAnsi="Arial" w:cs="Arial"/>
          <w:color w:val="363435"/>
        </w:rPr>
        <w:t>magne</w:t>
      </w:r>
      <w:proofErr w:type="spellEnd"/>
      <w:r>
        <w:rPr>
          <w:rFonts w:ascii="Arial" w:eastAsia="Arial" w:hAnsi="Arial" w:cs="Arial"/>
          <w:color w:val="363435"/>
        </w:rPr>
        <w:t xml:space="preserve">- </w:t>
      </w:r>
      <w:proofErr w:type="spellStart"/>
      <w:r>
        <w:rPr>
          <w:rFonts w:ascii="Arial" w:eastAsia="Arial" w:hAnsi="Arial" w:cs="Arial"/>
          <w:color w:val="363435"/>
        </w:rPr>
        <w:t>sium</w:t>
      </w:r>
      <w:proofErr w:type="spellEnd"/>
      <w:r>
        <w:rPr>
          <w:rFonts w:ascii="Arial" w:eastAsia="Arial" w:hAnsi="Arial" w:cs="Arial"/>
          <w:color w:val="363435"/>
        </w:rPr>
        <w:t xml:space="preserve"> anode rods installed in separate head couplings.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This water heater shall be equipped with stainless steel cold water inlet, sediment reducing cold water inlet tu</w:t>
      </w:r>
      <w:r>
        <w:rPr>
          <w:rFonts w:ascii="Arial" w:eastAsia="Arial" w:hAnsi="Arial" w:cs="Arial"/>
          <w:color w:val="363435"/>
        </w:rPr>
        <w:t>be.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The heater shall be insulated with Non-CFC foam.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This water heater shall be equipped with an electronic ignition system, an</w:t>
      </w:r>
      <w:r>
        <w:rPr>
          <w:rFonts w:ascii="Arial" w:eastAsia="Arial" w:hAnsi="Arial" w:cs="Arial"/>
          <w:color w:val="363435"/>
          <w:spacing w:val="-10"/>
        </w:rPr>
        <w:t xml:space="preserve"> </w:t>
      </w:r>
      <w:r>
        <w:rPr>
          <w:rFonts w:ascii="Arial" w:eastAsia="Arial" w:hAnsi="Arial" w:cs="Arial"/>
          <w:color w:val="363435"/>
        </w:rPr>
        <w:t>ASME rated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T&amp;P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 xml:space="preserve">relief valve and a premix closed combustion system for direct venting using either 3" (76mm) or 4" (102mm) PVC, </w:t>
      </w:r>
      <w:r>
        <w:rPr>
          <w:rFonts w:ascii="Arial" w:eastAsia="Arial" w:hAnsi="Arial" w:cs="Arial"/>
          <w:color w:val="363435"/>
        </w:rPr>
        <w:t>CPVC or</w:t>
      </w:r>
      <w:r>
        <w:rPr>
          <w:rFonts w:ascii="Arial" w:eastAsia="Arial" w:hAnsi="Arial" w:cs="Arial"/>
          <w:color w:val="363435"/>
          <w:spacing w:val="-10"/>
        </w:rPr>
        <w:t xml:space="preserve"> </w:t>
      </w:r>
      <w:r>
        <w:rPr>
          <w:rFonts w:ascii="Arial" w:eastAsia="Arial" w:hAnsi="Arial" w:cs="Arial"/>
          <w:color w:val="363435"/>
        </w:rPr>
        <w:t>ABS vent pipe. (</w:t>
      </w:r>
      <w:r>
        <w:rPr>
          <w:rFonts w:ascii="Arial" w:eastAsia="Arial" w:hAnsi="Arial" w:cs="Arial"/>
          <w:color w:val="363435"/>
          <w:spacing w:val="-15"/>
        </w:rPr>
        <w:t>1</w:t>
      </w:r>
      <w:r>
        <w:rPr>
          <w:rFonts w:ascii="Arial" w:eastAsia="Arial" w:hAnsi="Arial" w:cs="Arial"/>
          <w:color w:val="363435"/>
        </w:rPr>
        <w:t>15V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>AC</w:t>
      </w:r>
    </w:p>
    <w:p w:rsidR="00C87793" w:rsidRDefault="00921FED">
      <w:pPr>
        <w:spacing w:before="1" w:line="292" w:lineRule="auto"/>
        <w:ind w:left="420" w:right="8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363435"/>
        </w:rPr>
        <w:t>required</w:t>
      </w:r>
      <w:proofErr w:type="gramEnd"/>
      <w:r>
        <w:rPr>
          <w:rFonts w:ascii="Arial" w:eastAsia="Arial" w:hAnsi="Arial" w:cs="Arial"/>
          <w:color w:val="363435"/>
        </w:rPr>
        <w:t>).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The water heater shall be factory assembled and tested.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 xml:space="preserve">The water heater shall be approved for zero clear- </w:t>
      </w:r>
      <w:proofErr w:type="spellStart"/>
      <w:r>
        <w:rPr>
          <w:rFonts w:ascii="Arial" w:eastAsia="Arial" w:hAnsi="Arial" w:cs="Arial"/>
          <w:color w:val="363435"/>
        </w:rPr>
        <w:t>ance</w:t>
      </w:r>
      <w:proofErr w:type="spellEnd"/>
      <w:r>
        <w:rPr>
          <w:rFonts w:ascii="Arial" w:eastAsia="Arial" w:hAnsi="Arial" w:cs="Arial"/>
          <w:color w:val="363435"/>
        </w:rPr>
        <w:t xml:space="preserve"> to combustibles.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The control shall be an adjustable electronic thermostat to any temperature up to 18</w:t>
      </w:r>
      <w:r>
        <w:rPr>
          <w:rFonts w:ascii="Arial" w:eastAsia="Arial" w:hAnsi="Arial" w:cs="Arial"/>
          <w:color w:val="363435"/>
        </w:rPr>
        <w:t>0°F (82°C). A</w:t>
      </w:r>
      <w:r>
        <w:rPr>
          <w:rFonts w:ascii="Arial" w:eastAsia="Arial" w:hAnsi="Arial" w:cs="Arial"/>
          <w:color w:val="363435"/>
          <w:spacing w:val="-11"/>
        </w:rPr>
        <w:t xml:space="preserve"> </w:t>
      </w:r>
      <w:r>
        <w:rPr>
          <w:rFonts w:ascii="Arial" w:eastAsia="Arial" w:hAnsi="Arial" w:cs="Arial"/>
          <w:color w:val="363435"/>
        </w:rPr>
        <w:t xml:space="preserve">recycling Energy Cut </w:t>
      </w:r>
      <w:proofErr w:type="gramStart"/>
      <w:r>
        <w:rPr>
          <w:rFonts w:ascii="Arial" w:eastAsia="Arial" w:hAnsi="Arial" w:cs="Arial"/>
          <w:color w:val="363435"/>
        </w:rPr>
        <w:t>O</w:t>
      </w:r>
      <w:r>
        <w:rPr>
          <w:rFonts w:ascii="Arial" w:eastAsia="Arial" w:hAnsi="Arial" w:cs="Arial"/>
          <w:color w:val="363435"/>
          <w:spacing w:val="-4"/>
        </w:rPr>
        <w:t>f</w:t>
      </w:r>
      <w:r>
        <w:rPr>
          <w:rFonts w:ascii="Arial" w:eastAsia="Arial" w:hAnsi="Arial" w:cs="Arial"/>
          <w:color w:val="363435"/>
        </w:rPr>
        <w:t>f</w:t>
      </w:r>
      <w:proofErr w:type="gramEnd"/>
      <w:r>
        <w:rPr>
          <w:rFonts w:ascii="Arial" w:eastAsia="Arial" w:hAnsi="Arial" w:cs="Arial"/>
          <w:color w:val="363435"/>
        </w:rPr>
        <w:t xml:space="preserve"> (E.C.O.) shuts o</w:t>
      </w:r>
      <w:r>
        <w:rPr>
          <w:rFonts w:ascii="Arial" w:eastAsia="Arial" w:hAnsi="Arial" w:cs="Arial"/>
          <w:color w:val="363435"/>
          <w:spacing w:val="-4"/>
        </w:rPr>
        <w:t>f</w:t>
      </w:r>
      <w:r>
        <w:rPr>
          <w:rFonts w:ascii="Arial" w:eastAsia="Arial" w:hAnsi="Arial" w:cs="Arial"/>
          <w:color w:val="363435"/>
        </w:rPr>
        <w:t>f all gas in the event of an overheat condition.</w:t>
      </w:r>
      <w:r>
        <w:rPr>
          <w:rFonts w:ascii="Arial" w:eastAsia="Arial" w:hAnsi="Arial" w:cs="Arial"/>
          <w:color w:val="363435"/>
          <w:spacing w:val="-3"/>
        </w:rPr>
        <w:t xml:space="preserve"> </w:t>
      </w:r>
      <w:r>
        <w:rPr>
          <w:rFonts w:ascii="Arial" w:eastAsia="Arial" w:hAnsi="Arial" w:cs="Arial"/>
          <w:color w:val="363435"/>
        </w:rPr>
        <w:t>The entire installation shall</w:t>
      </w:r>
    </w:p>
    <w:p w:rsidR="00C87793" w:rsidRDefault="00921FED">
      <w:pPr>
        <w:spacing w:before="1" w:line="220" w:lineRule="exact"/>
        <w:ind w:left="420"/>
        <w:rPr>
          <w:rFonts w:ascii="Arial" w:eastAsia="Arial" w:hAnsi="Arial" w:cs="Arial"/>
        </w:rPr>
      </w:pPr>
      <w:r>
        <w:pict>
          <v:group id="_x0000_s1027" style="position:absolute;left:0;text-align:left;margin-left:54pt;margin-top:717.5pt;width:522pt;height:0;z-index:-251658752;mso-position-horizontal-relative:page;mso-position-vertical-relative:page" coordorigin="1080,14350" coordsize="10440,0">
            <v:shape id="_x0000_s1028" style="position:absolute;left:1080;top:14350;width:10440;height:0" coordorigin="1080,14350" coordsize="10440,0" path="m1080,14350r10440,e" filled="f" strokecolor="#363435" strokeweight="1pt">
              <v:path arrowok="t"/>
            </v:shape>
            <w10:wrap anchorx="page" anchory="page"/>
          </v:group>
        </w:pict>
      </w:r>
      <w:proofErr w:type="gramStart"/>
      <w:r>
        <w:rPr>
          <w:rFonts w:ascii="Arial" w:eastAsia="Arial" w:hAnsi="Arial" w:cs="Arial"/>
          <w:color w:val="363435"/>
          <w:position w:val="-1"/>
        </w:rPr>
        <w:t>be</w:t>
      </w:r>
      <w:proofErr w:type="gramEnd"/>
      <w:r>
        <w:rPr>
          <w:rFonts w:ascii="Arial" w:eastAsia="Arial" w:hAnsi="Arial" w:cs="Arial"/>
          <w:color w:val="363435"/>
          <w:position w:val="-1"/>
        </w:rPr>
        <w:t xml:space="preserve"> made in compliance with state and local codes and ordinances.</w:t>
      </w: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line="200" w:lineRule="exact"/>
      </w:pPr>
    </w:p>
    <w:p w:rsidR="00C87793" w:rsidRDefault="00C87793">
      <w:pPr>
        <w:spacing w:before="15" w:line="200" w:lineRule="exact"/>
      </w:pPr>
    </w:p>
    <w:p w:rsidR="00C87793" w:rsidRDefault="00921FED">
      <w:pPr>
        <w:spacing w:before="38"/>
        <w:ind w:left="4109" w:right="1054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</w:t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Support:  </w:t>
      </w:r>
      <w:r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C87793" w:rsidRDefault="00921FED">
      <w:pPr>
        <w:spacing w:before="35"/>
        <w:ind w:left="3428" w:right="374"/>
        <w:jc w:val="center"/>
        <w:rPr>
          <w:rFonts w:ascii="Arial" w:eastAsia="Arial" w:hAnsi="Arial" w:cs="Arial"/>
          <w:sz w:val="17"/>
          <w:szCs w:val="17"/>
        </w:rPr>
      </w:pPr>
      <w:r>
        <w:pict>
          <v:shape id="_x0000_s1026" type="#_x0000_t75" style="position:absolute;left:0;text-align:left;margin-left:38.4pt;margin-top:725.85pt;width:137.05pt;height:53.2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, NH </w:t>
      </w:r>
      <w:proofErr w:type="gramStart"/>
      <w:r>
        <w:rPr>
          <w:rFonts w:ascii="Arial" w:eastAsia="Arial" w:hAnsi="Arial" w:cs="Arial"/>
          <w:b/>
          <w:color w:val="363435"/>
          <w:sz w:val="17"/>
          <w:szCs w:val="17"/>
        </w:rPr>
        <w:t>03867  •</w:t>
      </w:r>
      <w:proofErr w:type="gramEnd"/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 603.335.6300 • Fax 603.335.3355</w:t>
      </w:r>
    </w:p>
    <w:p w:rsidR="00C87793" w:rsidRDefault="00921FED">
      <w:pPr>
        <w:spacing w:before="51"/>
        <w:ind w:left="3449" w:right="39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1869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Sismet</w:t>
      </w:r>
      <w:proofErr w:type="spellEnd"/>
      <w:r>
        <w:rPr>
          <w:rFonts w:ascii="Arial" w:eastAsia="Arial" w:hAnsi="Arial" w:cs="Arial"/>
          <w:color w:val="363435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Road,</w:t>
      </w:r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Mississauga,</w:t>
      </w:r>
      <w:r>
        <w:rPr>
          <w:rFonts w:ascii="Arial" w:eastAsia="Arial" w:hAnsi="Arial" w:cs="Arial"/>
          <w:color w:val="363435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L4W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1W8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905.238.0100</w:t>
      </w:r>
      <w:r>
        <w:rPr>
          <w:rFonts w:ascii="Arial" w:eastAsia="Arial" w:hAnsi="Arial" w:cs="Arial"/>
          <w:color w:val="363435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</w:t>
      </w:r>
      <w:r>
        <w:rPr>
          <w:rFonts w:ascii="Arial" w:eastAsia="Arial" w:hAnsi="Arial" w:cs="Arial"/>
          <w:color w:val="363435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905.366.0130</w:t>
      </w:r>
    </w:p>
    <w:p w:rsidR="00C87793" w:rsidRDefault="00921FED">
      <w:pPr>
        <w:spacing w:before="59"/>
        <w:ind w:left="4214" w:right="1200"/>
        <w:jc w:val="center"/>
        <w:rPr>
          <w:rFonts w:ascii="Arial" w:eastAsia="Arial" w:hAnsi="Arial" w:cs="Arial"/>
          <w:sz w:val="12"/>
          <w:szCs w:val="12"/>
        </w:rPr>
      </w:pPr>
      <w:hyperlink r:id="rId8"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   </w:t>
      </w:r>
      <w:r>
        <w:rPr>
          <w:rFonts w:ascii="Arial" w:eastAsia="Arial" w:hAnsi="Arial" w:cs="Arial"/>
          <w:b/>
          <w:i/>
          <w:color w:val="363435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in U.S.A. ©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Heating Systems </w:t>
      </w:r>
      <w:proofErr w:type="gramStart"/>
      <w:r>
        <w:rPr>
          <w:rFonts w:ascii="Arial" w:eastAsia="Arial" w:hAnsi="Arial" w:cs="Arial"/>
          <w:color w:val="363435"/>
          <w:sz w:val="12"/>
          <w:szCs w:val="12"/>
        </w:rPr>
        <w:t>1410  Document</w:t>
      </w:r>
      <w:proofErr w:type="gramEnd"/>
      <w:r>
        <w:rPr>
          <w:rFonts w:ascii="Arial" w:eastAsia="Arial" w:hAnsi="Arial" w:cs="Arial"/>
          <w:color w:val="363435"/>
          <w:sz w:val="12"/>
          <w:szCs w:val="12"/>
        </w:rPr>
        <w:t xml:space="preserve"> </w:t>
      </w:r>
      <w:r>
        <w:rPr>
          <w:rFonts w:ascii="Arial" w:eastAsia="Arial" w:hAnsi="Arial" w:cs="Arial"/>
          <w:color w:val="363435"/>
          <w:spacing w:val="-9"/>
          <w:sz w:val="12"/>
          <w:szCs w:val="12"/>
        </w:rPr>
        <w:t>1</w:t>
      </w:r>
      <w:r>
        <w:rPr>
          <w:rFonts w:ascii="Arial" w:eastAsia="Arial" w:hAnsi="Arial" w:cs="Arial"/>
          <w:color w:val="363435"/>
          <w:sz w:val="12"/>
          <w:szCs w:val="12"/>
        </w:rPr>
        <w:t>1059</w:t>
      </w:r>
    </w:p>
    <w:sectPr w:rsidR="00C87793">
      <w:type w:val="continuous"/>
      <w:pgSz w:w="12240" w:h="15840"/>
      <w:pgMar w:top="360" w:right="64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Futura ICG XBold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27629"/>
    <w:multiLevelType w:val="multilevel"/>
    <w:tmpl w:val="C0AE82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7793"/>
    <w:rsid w:val="00921FED"/>
    <w:rsid w:val="00C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ars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2015-07-23T12:34:00Z</dcterms:created>
  <dcterms:modified xsi:type="dcterms:W3CDTF">2015-07-23T12:35:00Z</dcterms:modified>
</cp:coreProperties>
</file>