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2C" w:rsidRPr="005D582C" w:rsidRDefault="005D582C" w:rsidP="005D582C">
      <w:pPr>
        <w:pStyle w:val="SCT"/>
        <w:jc w:val="center"/>
        <w:rPr>
          <w:rFonts w:ascii="Arial" w:hAnsi="Arial" w:cs="Arial"/>
          <w:b/>
          <w:sz w:val="27"/>
          <w:szCs w:val="27"/>
        </w:rPr>
      </w:pPr>
      <w:bookmarkStart w:id="0" w:name="_GoBack"/>
      <w:bookmarkEnd w:id="0"/>
      <w:r w:rsidRPr="005D582C">
        <w:rPr>
          <w:rFonts w:ascii="Arial" w:hAnsi="Arial" w:cs="Arial"/>
          <w:b/>
          <w:sz w:val="27"/>
          <w:szCs w:val="27"/>
        </w:rPr>
        <w:t xml:space="preserve">Laars Heating Systems Company – </w:t>
      </w:r>
      <w:r w:rsidR="007609C2">
        <w:rPr>
          <w:rFonts w:ascii="Arial" w:hAnsi="Arial" w:cs="Arial"/>
          <w:b/>
          <w:sz w:val="27"/>
          <w:szCs w:val="27"/>
        </w:rPr>
        <w:t>Omni</w:t>
      </w:r>
      <w:r w:rsidRPr="005D582C">
        <w:rPr>
          <w:rFonts w:ascii="Arial" w:hAnsi="Arial" w:cs="Arial"/>
          <w:b/>
          <w:sz w:val="27"/>
          <w:szCs w:val="27"/>
        </w:rPr>
        <w:t xml:space="preserve">Therm </w:t>
      </w:r>
      <w:r w:rsidR="009B6772">
        <w:rPr>
          <w:rFonts w:ascii="Arial" w:hAnsi="Arial" w:cs="Arial"/>
          <w:b/>
          <w:sz w:val="27"/>
          <w:szCs w:val="27"/>
        </w:rPr>
        <w:t xml:space="preserve">Models </w:t>
      </w:r>
      <w:r w:rsidR="007609C2">
        <w:rPr>
          <w:rFonts w:ascii="Arial" w:hAnsi="Arial" w:cs="Arial"/>
          <w:b/>
          <w:sz w:val="27"/>
          <w:szCs w:val="27"/>
        </w:rPr>
        <w:t>ON</w:t>
      </w:r>
      <w:r w:rsidRPr="005D582C">
        <w:rPr>
          <w:rFonts w:ascii="Arial" w:hAnsi="Arial" w:cs="Arial"/>
          <w:b/>
          <w:sz w:val="27"/>
          <w:szCs w:val="27"/>
        </w:rPr>
        <w:t xml:space="preserve">V </w:t>
      </w:r>
      <w:r w:rsidR="002C1FAC">
        <w:rPr>
          <w:rFonts w:ascii="Arial" w:hAnsi="Arial" w:cs="Arial"/>
          <w:b/>
          <w:sz w:val="27"/>
          <w:szCs w:val="27"/>
        </w:rPr>
        <w:t>1</w:t>
      </w:r>
      <w:r w:rsidR="009B6772">
        <w:rPr>
          <w:rFonts w:ascii="Arial" w:hAnsi="Arial" w:cs="Arial"/>
          <w:b/>
          <w:sz w:val="27"/>
          <w:szCs w:val="27"/>
        </w:rPr>
        <w:t>250-2500</w:t>
      </w:r>
    </w:p>
    <w:p w:rsidR="0090054B" w:rsidRPr="005D582C" w:rsidRDefault="0090054B" w:rsidP="0090054B">
      <w:pPr>
        <w:pStyle w:val="SCT"/>
        <w:rPr>
          <w:rFonts w:ascii="Arial" w:hAnsi="Arial" w:cs="Arial"/>
          <w:sz w:val="28"/>
          <w:szCs w:val="28"/>
        </w:rPr>
      </w:pPr>
      <w:r w:rsidRPr="005D582C">
        <w:rPr>
          <w:rFonts w:ascii="Arial" w:hAnsi="Arial" w:cs="Arial"/>
          <w:sz w:val="28"/>
          <w:szCs w:val="28"/>
        </w:rPr>
        <w:t xml:space="preserve">SECTION </w:t>
      </w:r>
      <w:r w:rsidRPr="005D582C">
        <w:rPr>
          <w:rStyle w:val="NUM"/>
          <w:rFonts w:ascii="Arial" w:hAnsi="Arial" w:cs="Arial"/>
          <w:sz w:val="28"/>
          <w:szCs w:val="28"/>
        </w:rPr>
        <w:t>223400</w:t>
      </w:r>
      <w:r w:rsidRPr="005D582C">
        <w:rPr>
          <w:rFonts w:ascii="Arial" w:hAnsi="Arial" w:cs="Arial"/>
          <w:sz w:val="28"/>
          <w:szCs w:val="28"/>
        </w:rPr>
        <w:t xml:space="preserve"> - </w:t>
      </w:r>
      <w:r w:rsidRPr="005D582C">
        <w:rPr>
          <w:rStyle w:val="NAM"/>
          <w:rFonts w:ascii="Arial" w:hAnsi="Arial" w:cs="Arial"/>
          <w:sz w:val="28"/>
          <w:szCs w:val="28"/>
        </w:rPr>
        <w:t>FUEL-FIRED, DOMESTIC-WATER HEATERS</w:t>
      </w:r>
    </w:p>
    <w:p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GENERAL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RELATED DOCUMENTS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Drawings and general provisions of the Contract, including General and Supplementary Conditions and Division 01 Specification Sections, apply to this Section.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SUMMARY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Section Includes</w:t>
      </w:r>
      <w:r w:rsidR="005D582C" w:rsidRPr="00F02078">
        <w:rPr>
          <w:rFonts w:ascii="Arial" w:hAnsi="Arial" w:cs="Arial"/>
          <w:sz w:val="20"/>
        </w:rPr>
        <w:t xml:space="preserve"> c</w:t>
      </w:r>
      <w:r w:rsidRPr="00F02078">
        <w:rPr>
          <w:rFonts w:ascii="Arial" w:hAnsi="Arial" w:cs="Arial"/>
          <w:sz w:val="20"/>
        </w:rPr>
        <w:t>ommercial, water tube type, gas-fired, domestic-water heaters.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ACTION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 Data: For each type of product</w:t>
      </w:r>
      <w:r w:rsidR="005D582C" w:rsidRPr="00F02078">
        <w:rPr>
          <w:rFonts w:ascii="Arial" w:hAnsi="Arial" w:cs="Arial"/>
          <w:sz w:val="20"/>
        </w:rPr>
        <w:t>, include</w:t>
      </w:r>
      <w:r w:rsidRPr="00F02078">
        <w:rPr>
          <w:rFonts w:ascii="Arial" w:hAnsi="Arial" w:cs="Arial"/>
          <w:sz w:val="20"/>
        </w:rPr>
        <w:t xml:space="preserve"> rated capacities, operating characteristics, electrical characteristics, and furnished specialties and accessories.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Sustainable Design Submittals: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bookmarkStart w:id="1" w:name="userSustainabilityTopic_5_1"/>
      <w:r w:rsidRPr="00F02078">
        <w:rPr>
          <w:rFonts w:ascii="Arial" w:hAnsi="Arial" w:cs="Arial"/>
          <w:sz w:val="20"/>
        </w:rPr>
        <w:t>Product Data for water heater compliance with ASHRAE's "Advanced Energy Design Guides.</w:t>
      </w:r>
      <w:bookmarkEnd w:id="1"/>
      <w:r w:rsidRPr="00F02078">
        <w:rPr>
          <w:rFonts w:ascii="Arial" w:hAnsi="Arial" w:cs="Arial"/>
          <w:sz w:val="20"/>
        </w:rPr>
        <w:t>"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Shop Drawings:</w:t>
      </w:r>
      <w:r w:rsidR="005D582C" w:rsidRPr="00F02078">
        <w:rPr>
          <w:rFonts w:ascii="Arial" w:hAnsi="Arial" w:cs="Arial"/>
          <w:sz w:val="20"/>
        </w:rPr>
        <w:t xml:space="preserve">  </w:t>
      </w:r>
      <w:r w:rsidRPr="00F02078">
        <w:rPr>
          <w:rFonts w:ascii="Arial" w:hAnsi="Arial" w:cs="Arial"/>
          <w:sz w:val="20"/>
        </w:rPr>
        <w:t>Include diagrams for power, signal, and control wiring.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INFORMATIONAL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Coordination Drawings: Equipment room drawing or BIM model, drawn to scale, on which the items described in this Section are shown and coordinated with all building trades.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Product Certificates: For each type of </w:t>
      </w:r>
      <w:r w:rsidRPr="00F02078">
        <w:rPr>
          <w:rFonts w:ascii="Arial" w:hAnsi="Arial" w:cs="Arial"/>
          <w:bCs/>
          <w:sz w:val="20"/>
        </w:rPr>
        <w:t>commercial, gas-fired,</w:t>
      </w:r>
      <w:r w:rsidRPr="00F02078">
        <w:rPr>
          <w:rFonts w:ascii="Arial" w:hAnsi="Arial" w:cs="Arial"/>
          <w:sz w:val="20"/>
        </w:rPr>
        <w:t xml:space="preserve"> domestic-water heater.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Domestic-Water Heater Labeling: Certified and labeled by testing agency acceptable to authorities having jurisdiction.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Source quality-control reports.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Field quality-control reports.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Warranty: </w:t>
      </w:r>
      <w:r w:rsidR="005D582C" w:rsidRPr="00F02078">
        <w:rPr>
          <w:rFonts w:ascii="Arial" w:hAnsi="Arial" w:cs="Arial"/>
          <w:sz w:val="20"/>
        </w:rPr>
        <w:t>Standard warranty, shown below</w:t>
      </w:r>
      <w:r w:rsidRPr="00F02078">
        <w:rPr>
          <w:rFonts w:ascii="Arial" w:hAnsi="Arial" w:cs="Arial"/>
          <w:sz w:val="20"/>
        </w:rPr>
        <w:t>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CLOSEOUT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Operation and Maintenance Data: For fuel-fired, domestic-water heaters to include in emergency, operation, and maintenance manuals.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COORDINATION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Coordinate sizes and locations of concrete bases with actual equipment provided.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</w:t>
      </w:r>
    </w:p>
    <w:p w:rsidR="0090054B" w:rsidRPr="00F02078" w:rsidRDefault="00E473C6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Manufacturer’s </w:t>
      </w:r>
      <w:r w:rsidR="0090054B" w:rsidRPr="00F02078">
        <w:rPr>
          <w:rFonts w:ascii="Arial" w:hAnsi="Arial" w:cs="Arial"/>
          <w:sz w:val="20"/>
        </w:rPr>
        <w:t>Warranty: Manufacturer agrees to repair or replace components of fuel-fired, domestic-water heaters that fail in materials or workmanship within specified warranty period.</w:t>
      </w:r>
      <w:r w:rsidRPr="00F02078">
        <w:rPr>
          <w:rFonts w:ascii="Arial" w:hAnsi="Arial" w:cs="Arial"/>
          <w:sz w:val="20"/>
        </w:rPr>
        <w:t xml:space="preserve">  Where “prorated” is indicated, the heater manufacturer will cover the indicated percentage of cost or replacement parts. With “prorated” type, covered cost decreases as age of equipment increases.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Failures include, but are not limited to, the following:</w:t>
      </w:r>
    </w:p>
    <w:p w:rsidR="0090054B" w:rsidRPr="00F02078" w:rsidRDefault="0090054B" w:rsidP="0090054B">
      <w:pPr>
        <w:pStyle w:val="PR3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Structural failures.</w:t>
      </w:r>
    </w:p>
    <w:p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Faulty operation of controls.</w:t>
      </w:r>
    </w:p>
    <w:p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Deterioration of metals, metal finishes, and other materials beyond normal use.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 Periods: Limited warranty is effective as of the date of installation or 6 months after the date of manufacture, whichever is first.</w:t>
      </w:r>
    </w:p>
    <w:p w:rsidR="00E473C6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Due to Thermal Shock:  25 years.</w:t>
      </w:r>
    </w:p>
    <w:p w:rsidR="0090054B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</w:t>
      </w:r>
      <w:r w:rsidR="003F5644" w:rsidRPr="00F02078">
        <w:rPr>
          <w:rFonts w:ascii="Arial" w:hAnsi="Arial" w:cs="Arial"/>
          <w:sz w:val="20"/>
        </w:rPr>
        <w:t>e</w:t>
      </w:r>
      <w:r w:rsidRPr="00F02078">
        <w:rPr>
          <w:rFonts w:ascii="Arial" w:hAnsi="Arial" w:cs="Arial"/>
          <w:sz w:val="20"/>
        </w:rPr>
        <w:t xml:space="preserve"> to Other Than Thermal Shock</w:t>
      </w:r>
      <w:r w:rsidR="0090054B" w:rsidRPr="00F02078">
        <w:rPr>
          <w:rFonts w:ascii="Arial" w:hAnsi="Arial" w:cs="Arial"/>
          <w:sz w:val="20"/>
        </w:rPr>
        <w:t xml:space="preserve">: Ten years, </w:t>
      </w:r>
      <w:r w:rsidRPr="00F02078">
        <w:rPr>
          <w:rFonts w:ascii="Arial" w:hAnsi="Arial" w:cs="Arial"/>
          <w:sz w:val="20"/>
        </w:rPr>
        <w:t>with years 6 to 10 prorated.</w:t>
      </w:r>
    </w:p>
    <w:p w:rsidR="0090054B" w:rsidRPr="00F02078" w:rsidRDefault="0090054B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</w:t>
      </w:r>
      <w:r w:rsidR="00E473C6" w:rsidRPr="00F02078">
        <w:rPr>
          <w:rFonts w:ascii="Arial" w:hAnsi="Arial" w:cs="Arial"/>
          <w:sz w:val="20"/>
        </w:rPr>
        <w:t>ntrols and Other components:  1 year.</w:t>
      </w:r>
    </w:p>
    <w:p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PRODUCTS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PERFORMANCE REQUIREMENTS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Electrical Components, Devices, and Accessories: Listed and labeled as defined in NFPA 70, by an NRTL, and marked for intended location and use.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ASHRAE/IES Compliance: Comply with efficiency requirements in ASHRAE 189.1, which supersede requirements in ASHRAE/IES 90.1.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ASME Compliance:</w:t>
      </w:r>
      <w:r w:rsidR="00C34F51" w:rsidRPr="00F02078">
        <w:rPr>
          <w:rFonts w:ascii="Arial" w:hAnsi="Arial" w:cs="Arial"/>
          <w:sz w:val="20"/>
        </w:rPr>
        <w:t xml:space="preserve">  Constructed in accordance with ASME</w:t>
      </w:r>
      <w:r w:rsidR="00234CA2" w:rsidRPr="00F02078">
        <w:rPr>
          <w:rFonts w:ascii="Arial" w:hAnsi="Arial" w:cs="Arial"/>
          <w:sz w:val="20"/>
        </w:rPr>
        <w:t xml:space="preserve"> Boiler and Pressure Vessel Code, and labeled with ASME HLW stamp.</w:t>
      </w:r>
    </w:p>
    <w:p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AHRI:  </w:t>
      </w:r>
      <w:r w:rsidR="00295E64"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thermal efficiencies shall be determined and listed by AHRI.</w:t>
      </w:r>
    </w:p>
    <w:p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CSA Compliance:  Test heaters for compliance with the latest edition of ANSI Z21.10.3/CSA 4.3 for gas water heaters.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COMMERCIAL, WATER TUBE TYPE, GAS-FIRED, DOMESTIC-WATER HEATERS</w:t>
      </w:r>
    </w:p>
    <w:p w:rsidR="0090054B" w:rsidRPr="00F02078" w:rsidRDefault="0090054B" w:rsidP="00F06098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Basis-of-Design Product: Subject to compliance with requirements, provide Laars Heating Systems Company </w:t>
      </w:r>
      <w:r w:rsidR="002D065F">
        <w:rPr>
          <w:rFonts w:ascii="Arial" w:hAnsi="Arial" w:cs="Arial"/>
          <w:sz w:val="20"/>
        </w:rPr>
        <w:t xml:space="preserve">OmniTherm Category I/III </w:t>
      </w:r>
      <w:r w:rsidR="00491786">
        <w:rPr>
          <w:rFonts w:ascii="Arial" w:hAnsi="Arial" w:cs="Arial"/>
          <w:sz w:val="20"/>
        </w:rPr>
        <w:t xml:space="preserve">model </w:t>
      </w:r>
      <w:r w:rsidR="002D065F">
        <w:rPr>
          <w:rFonts w:ascii="Arial" w:hAnsi="Arial" w:cs="Arial"/>
          <w:sz w:val="20"/>
        </w:rPr>
        <w:t>ONV</w:t>
      </w:r>
      <w:r w:rsidR="008F204A">
        <w:rPr>
          <w:rFonts w:ascii="Arial" w:hAnsi="Arial" w:cs="Arial"/>
          <w:sz w:val="20"/>
        </w:rPr>
        <w:t xml:space="preserve"> </w:t>
      </w:r>
      <w:r w:rsidR="00F06098" w:rsidRPr="00F02078">
        <w:rPr>
          <w:rFonts w:ascii="Arial" w:hAnsi="Arial" w:cs="Arial"/>
          <w:sz w:val="20"/>
        </w:rPr>
        <w:t xml:space="preserve">with Laars Linc control, vertical-standing, water tube type, gas-fired, domestic-water heater, </w:t>
      </w:r>
      <w:r w:rsidRPr="00F02078">
        <w:rPr>
          <w:rFonts w:ascii="Arial" w:hAnsi="Arial" w:cs="Arial"/>
          <w:sz w:val="20"/>
        </w:rPr>
        <w:t>or comparable product by one of the following:</w:t>
      </w:r>
    </w:p>
    <w:p w:rsidR="0090054B" w:rsidRPr="00F02078" w:rsidRDefault="0090054B" w:rsidP="00F06098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Raypak, Inc.</w:t>
      </w:r>
    </w:p>
    <w:p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RBI; A Division of Mestek, Inc.</w:t>
      </w:r>
    </w:p>
    <w:p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Thermal Solutions LLC.</w:t>
      </w:r>
    </w:p>
    <w:p w:rsidR="0090054B" w:rsidRPr="00F02078" w:rsidRDefault="005D582C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Lochinvar, LLC.</w:t>
      </w:r>
    </w:p>
    <w:p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Description: Packaged commercial, water tube type, gas-fired, domestic-water heater and controls.</w:t>
      </w:r>
    </w:p>
    <w:p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Heater Construction: ASME code with </w:t>
      </w:r>
      <w:r w:rsidRPr="00F02078">
        <w:rPr>
          <w:rStyle w:val="IP"/>
          <w:rFonts w:ascii="Arial" w:hAnsi="Arial" w:cs="Arial"/>
          <w:color w:val="auto"/>
          <w:sz w:val="20"/>
        </w:rPr>
        <w:t>160-psig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(1100-kPa)</w:t>
      </w:r>
      <w:r w:rsidRPr="00F02078">
        <w:rPr>
          <w:rFonts w:ascii="Arial" w:hAnsi="Arial" w:cs="Arial"/>
          <w:sz w:val="20"/>
        </w:rPr>
        <w:t xml:space="preserve"> working-pressure rating for commercial domestic-water heater, with HLW stamp.</w:t>
      </w:r>
    </w:p>
    <w:p w:rsidR="0090054B" w:rsidRDefault="0090054B" w:rsidP="00745C52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Appurtenances:</w:t>
      </w:r>
    </w:p>
    <w:p w:rsidR="00DF6D72" w:rsidRPr="00DF6D72" w:rsidRDefault="00DF6D72" w:rsidP="00DF6D72">
      <w:pPr>
        <w:pStyle w:val="PR2"/>
      </w:pPr>
      <w:r>
        <w:rPr>
          <w:rFonts w:ascii="Arial" w:hAnsi="Arial" w:cs="Arial"/>
          <w:sz w:val="20"/>
        </w:rPr>
        <w:t>Heat Exchanger:</w:t>
      </w:r>
      <w:r w:rsidRPr="00DF6D72">
        <w:rPr>
          <w:rFonts w:ascii="Arial" w:hAnsi="Arial" w:cs="Arial"/>
          <w:sz w:val="20"/>
        </w:rPr>
        <w:t xml:space="preserve"> </w:t>
      </w:r>
      <w:r w:rsidRPr="00F02078">
        <w:rPr>
          <w:rFonts w:ascii="Arial" w:hAnsi="Arial" w:cs="Arial"/>
          <w:sz w:val="20"/>
        </w:rPr>
        <w:t>Straight stainless steel finned tubes with stainless steel headers.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 w:rsidRPr="00DF6D72">
        <w:rPr>
          <w:rFonts w:ascii="Arial" w:hAnsi="Arial" w:cs="Arial"/>
          <w:sz w:val="20"/>
        </w:rPr>
        <w:t xml:space="preserve">Combustion </w:t>
      </w:r>
      <w:r>
        <w:rPr>
          <w:rFonts w:ascii="Arial" w:hAnsi="Arial" w:cs="Arial"/>
          <w:sz w:val="20"/>
        </w:rPr>
        <w:t>C</w:t>
      </w:r>
      <w:r w:rsidRPr="00DF6D72">
        <w:rPr>
          <w:rFonts w:ascii="Arial" w:hAnsi="Arial" w:cs="Arial"/>
          <w:sz w:val="20"/>
        </w:rPr>
        <w:t>hamber</w:t>
      </w:r>
      <w:r>
        <w:rPr>
          <w:rFonts w:ascii="Arial" w:hAnsi="Arial" w:cs="Arial"/>
          <w:sz w:val="20"/>
        </w:rPr>
        <w:t>:  Stainless steel, sealed.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Burner:  </w:t>
      </w:r>
      <w:r w:rsidRPr="00F02078">
        <w:rPr>
          <w:rFonts w:ascii="Arial" w:hAnsi="Arial" w:cs="Arial"/>
          <w:sz w:val="20"/>
        </w:rPr>
        <w:t>Forced draft, drawing from gas premixing valve, for natural gas.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Blower:  Operates during burner-firing, prepurge, and postpurge of the combustion chamber.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 w:rsidRPr="0084134D">
        <w:rPr>
          <w:rFonts w:ascii="Arial" w:hAnsi="Arial" w:cs="Arial"/>
          <w:sz w:val="20"/>
        </w:rPr>
        <w:t>Gas</w:t>
      </w:r>
      <w:r w:rsidR="0084134D" w:rsidRPr="0084134D">
        <w:rPr>
          <w:rFonts w:ascii="Arial" w:hAnsi="Arial" w:cs="Arial"/>
          <w:sz w:val="20"/>
        </w:rPr>
        <w:t xml:space="preserve"> Train:</w:t>
      </w:r>
      <w:r w:rsidRPr="0084134D">
        <w:rPr>
          <w:rFonts w:ascii="Arial" w:hAnsi="Arial" w:cs="Arial"/>
          <w:sz w:val="20"/>
        </w:rPr>
        <w:t xml:space="preserve">  </w:t>
      </w:r>
      <w:r w:rsidR="0084134D" w:rsidRPr="0084134D">
        <w:rPr>
          <w:rFonts w:ascii="Arial" w:hAnsi="Arial" w:cs="Arial"/>
          <w:sz w:val="20"/>
        </w:rPr>
        <w:t>Valve body combines gas shut off with fuel-air ratio controlled pressure regulator, combining air/gas control with fuel/air mixer to the heater.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Heater </w:t>
      </w:r>
      <w:r w:rsidRPr="00467F05">
        <w:rPr>
          <w:rFonts w:ascii="Arial" w:hAnsi="Arial" w:cs="Arial"/>
          <w:sz w:val="20"/>
        </w:rPr>
        <w:t>shall be designed to operate with natural gas supply pressure of 4-10.5” w.c..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 w:rsidRPr="00467F05">
        <w:rPr>
          <w:rFonts w:ascii="Arial" w:hAnsi="Arial" w:cs="Arial"/>
          <w:sz w:val="20"/>
        </w:rPr>
        <w:t>Gas valve shall have a separate touchscreen display that allows valve parameters to be saved or loaded to the system memory from a USB device.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 w:rsidRPr="00467F05">
        <w:rPr>
          <w:rFonts w:ascii="Arial" w:hAnsi="Arial" w:cs="Arial"/>
          <w:sz w:val="20"/>
        </w:rPr>
        <w:t>Information that can be saved shall be A/F curve, valve configuration data, and log files.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 w:rsidRPr="00467F05">
        <w:rPr>
          <w:rFonts w:ascii="Arial" w:hAnsi="Arial" w:cs="Arial"/>
          <w:sz w:val="20"/>
        </w:rPr>
        <w:t xml:space="preserve">Valve touchscreen display shall allow for valve settings adjustment, configurations of optional components, and combustion setup of the </w:t>
      </w:r>
      <w:r>
        <w:rPr>
          <w:rFonts w:ascii="Arial" w:hAnsi="Arial" w:cs="Arial"/>
          <w:sz w:val="20"/>
        </w:rPr>
        <w:t>heater</w:t>
      </w:r>
      <w:r w:rsidRPr="00467F05">
        <w:rPr>
          <w:rFonts w:ascii="Arial" w:hAnsi="Arial" w:cs="Arial"/>
          <w:sz w:val="20"/>
        </w:rPr>
        <w:t>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 w:rsidRPr="00467F05">
        <w:rPr>
          <w:rFonts w:ascii="Arial" w:hAnsi="Arial" w:cs="Arial"/>
          <w:sz w:val="20"/>
        </w:rPr>
        <w:t>Valve diagnostics available via the valve touchscreen shall include lockout history, active faults, and customizable trends in graph form.</w:t>
      </w:r>
    </w:p>
    <w:p w:rsidR="0084134D" w:rsidRPr="00467F05" w:rsidRDefault="0084134D" w:rsidP="0084134D">
      <w:pPr>
        <w:pStyle w:val="PR3"/>
        <w:rPr>
          <w:rFonts w:ascii="Arial" w:hAnsi="Arial" w:cs="Arial"/>
          <w:sz w:val="20"/>
        </w:rPr>
      </w:pPr>
      <w:r w:rsidRPr="00467F05">
        <w:rPr>
          <w:rFonts w:ascii="Arial" w:hAnsi="Arial" w:cs="Arial"/>
          <w:sz w:val="20"/>
        </w:rPr>
        <w:t>Advanced gas valve setup shall be available for cases where customization of the valve characteristics would be beneficial to the job.</w:t>
      </w:r>
    </w:p>
    <w:p w:rsidR="00652D5C" w:rsidRPr="00DF6D72" w:rsidRDefault="00652D5C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Ignition:  ANSI Z21.10.3/CSA 4.3, direct spark ignition</w:t>
      </w:r>
      <w:r w:rsidRPr="00652D5C">
        <w:rPr>
          <w:rFonts w:ascii="Arial" w:hAnsi="Arial" w:cs="Arial"/>
          <w:sz w:val="20"/>
        </w:rPr>
        <w:t xml:space="preserve"> </w:t>
      </w:r>
      <w:r w:rsidRPr="00F02078">
        <w:rPr>
          <w:rFonts w:ascii="Arial" w:hAnsi="Arial" w:cs="Arial"/>
          <w:sz w:val="20"/>
        </w:rPr>
        <w:t>with flame sensor that includes flame safety supervision and 100 percent main-valve shutoff.</w:t>
      </w:r>
    </w:p>
    <w:p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Jacket: Sheet metal with powder coat, thermal set textured finish or stainless steel.</w:t>
      </w:r>
    </w:p>
    <w:p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Built and CSA certified for indoor or outdoor installations.</w:t>
      </w:r>
    </w:p>
    <w:p w:rsidR="0090054B" w:rsidRPr="00652D5C" w:rsidRDefault="0090054B" w:rsidP="00652D5C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CSA certified for category I and category II</w:t>
      </w:r>
      <w:r w:rsidR="002D065F">
        <w:rPr>
          <w:rFonts w:ascii="Arial" w:hAnsi="Arial" w:cs="Arial"/>
          <w:sz w:val="20"/>
        </w:rPr>
        <w:t>I</w:t>
      </w:r>
      <w:r w:rsidRPr="00F02078">
        <w:rPr>
          <w:rFonts w:ascii="Arial" w:hAnsi="Arial" w:cs="Arial"/>
          <w:sz w:val="20"/>
        </w:rPr>
        <w:t xml:space="preserve"> vent systems.</w:t>
      </w:r>
    </w:p>
    <w:p w:rsidR="0090054B" w:rsidRPr="00F02078" w:rsidRDefault="00875E74" w:rsidP="00E727E9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Temperature Control:  </w:t>
      </w:r>
      <w:r w:rsidR="0090054B" w:rsidRPr="00F02078">
        <w:rPr>
          <w:rFonts w:ascii="Arial" w:hAnsi="Arial" w:cs="Arial"/>
          <w:sz w:val="20"/>
        </w:rPr>
        <w:t>Includes the following: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Large color touch screen user interface.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Quick start mode to access the most common parameters.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Screen settings timeout, allowing user to choose the amount of time the touch screen backlight remains lit, and/or the touch screen remains unlocked, after user interaction has ceased.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Allows access to history of heater operations, demand cycles, burner cycles, pump cycles, 10 most recent lockout conditions, unit temperatures and firing statistics.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Factory reset to default settings.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Restart and recalibrate/realign the display.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USB connection that allows the user to upload and download heater parameters, to copy parameters from one heater to another, or to document parameters in a tab deliminated text file.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transformer.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Maximum vent temperature cutoff.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Adjustable set points: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Domestic-water set point and offset.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manual and automatic high limits.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Deg F or deg C display.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Cascade setpoint, rotation, and redundancy.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PID gain parameters.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exercise mode.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Pump time delay.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Anti-short cycle.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Anti-frost parameters.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Dry alarm contacts for ignition failure.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control for heater pump, with delay.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Spark to pilot ignition.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24-V ac control circuit.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Accepts 4-20 mA or 0-10 V dc modulation signal from external control or building automation system, for user-selectable set point or firing rate control.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Cascade and lead-lag up to 8 heaters without additional controllers.</w:t>
      </w:r>
    </w:p>
    <w:p w:rsidR="0090054B" w:rsidRPr="00F02078" w:rsidRDefault="0090054B" w:rsidP="00E727E9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display homescreen shall show: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Intuitive, icon-based menu system.</w:t>
      </w:r>
    </w:p>
    <w:p w:rsidR="0090054B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Visual display of real-time heater status that includes inlet &amp; outlet temperatures, heat temperature rise, flue gas temperature, and firing rate.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Time and date.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Set points.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status.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Active demands.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Lockouts and alerts.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Message system.</w:t>
      </w:r>
    </w:p>
    <w:p w:rsidR="0090054B" w:rsidRPr="00F02078" w:rsidRDefault="0090054B" w:rsidP="00E727E9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Quick start, configure, and service menu shortcuts.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Three levels of password protection: user level, installer level, and OEM level.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shall have BACnet MSTP and Modbus RTU on board, standard.  Optional gateways for BACnet IP and LonWorks shall be available from the heater manufacturer.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Building automation systems shall be able to read: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Inlet water temperature sensor.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Outlet water temperature sensor.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Flue gas temperature sensor.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temperature sensor.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Flame signal.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0-10VDC or 4-20mA input for BAS.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0-10VDC or 4-20mA input for fan speed.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0-10VDC or 4-20mA output for pump.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0-10VDC or 4-20mA output for fan speed.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Safety chain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Non-safety chain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Demand source.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Digital output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Gas valve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Pilot valve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All lockout codes.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All error codes.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History of demand cycles.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History of pump cycles.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History of average, maximum, and minimum heater outlet temperature.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History of average, maximum, and minimum firing time.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Cascade heater states.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Active set point.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Burner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status.</w:t>
      </w:r>
    </w:p>
    <w:p w:rsidR="0090054B" w:rsidRPr="00F02078" w:rsidRDefault="0090054B" w:rsidP="006C6BC2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Burner run time.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Building automation systems shall be able to read and write: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demand.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set point.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P, I, and D parameters.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Control diagnostics and service accessibility shall include the following digital inputs: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Flow switch.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Low water cutoff.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Manual reset high limit.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Thermal cutout.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High gas pressure switch.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Low gas pressure switch.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Additional high limit.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Condensate level.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Spare (for user-supplied item).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diagnostics and service accessibility shall include the following digital outputs: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Run.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Alarm.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Safety satisfied.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pump.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Auxiliary power output.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Auxiliary dry contact.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diagnostics and service accessibility shall include the following analog inputs: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Inlet water temperature.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Outlet water temperature.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Flue gas temperature.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DHW temperature.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Flame signal.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DMS voltage/current.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diagnostics and service accessibility shall include the following analog outputs: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Pump speed percent.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Fan speed percent.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Mixing valve percent.</w:t>
      </w:r>
    </w:p>
    <w:p w:rsidR="0090054B" w:rsidRPr="00F02078" w:rsidRDefault="0090054B" w:rsidP="00F82141">
      <w:pPr>
        <w:pStyle w:val="PR4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Auxiliary percent.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Control shall have a clock with battery backup.</w:t>
      </w:r>
    </w:p>
    <w:p w:rsidR="0090054B" w:rsidRPr="00F02078" w:rsidRDefault="0090054B" w:rsidP="006C6BC2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The control shall differentiate between a lockout, a hold, or an alert. If an issue occurs, the system will display a message icon on the control screen. The user shall be able to tap the icon to be presented with a more detailed explanation of the issue.</w:t>
      </w:r>
    </w:p>
    <w:p w:rsidR="0090054B" w:rsidRPr="00F02078" w:rsidRDefault="0090054B" w:rsidP="006C6BC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Water flow switch.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relief valve: </w:t>
      </w:r>
      <w:r w:rsidRPr="00F02078">
        <w:rPr>
          <w:rStyle w:val="IP"/>
          <w:rFonts w:ascii="Arial" w:hAnsi="Arial" w:cs="Arial"/>
          <w:color w:val="auto"/>
          <w:sz w:val="20"/>
        </w:rPr>
        <w:t>125 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(861 kPa)</w:t>
      </w:r>
      <w:r w:rsidRPr="00F02078">
        <w:rPr>
          <w:rFonts w:ascii="Arial" w:hAnsi="Arial" w:cs="Arial"/>
          <w:sz w:val="20"/>
        </w:rPr>
        <w:t>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and Temperature Gage: Minimum </w:t>
      </w:r>
      <w:r w:rsidRPr="00F02078">
        <w:rPr>
          <w:rStyle w:val="IP"/>
          <w:rFonts w:ascii="Arial" w:hAnsi="Arial" w:cs="Arial"/>
          <w:color w:val="auto"/>
          <w:sz w:val="20"/>
        </w:rPr>
        <w:t>3-1/2-inch-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(89-mm-)</w:t>
      </w:r>
      <w:r w:rsidRPr="00F02078">
        <w:rPr>
          <w:rFonts w:ascii="Arial" w:hAnsi="Arial" w:cs="Arial"/>
          <w:sz w:val="20"/>
        </w:rPr>
        <w:t xml:space="preserve"> diameter, combination water-pressure and -temperature gage, in compliance with ASME pressure vessel code.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Manual reset high limit.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Automatic reset high limit.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Low water cutoff with manual reset and test.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Built-in condensate trap.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On/off toggle switch, lighted.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Air filter.</w:t>
      </w:r>
    </w:p>
    <w:p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Options - Heater Mounted: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ASME CSD-1.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Additional auto and manual reset high limits.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Alarm bell with silence switch.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Alternate relief valves.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BACnet IP / Modbus TCP/IP gateway.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Lonworks gateway.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Waterway flange kit.</w:t>
      </w:r>
    </w:p>
    <w:p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Options - Field Installed: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BACnet IP / Modbus TCP/IP gateway.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Lonworks gateway.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High and low gas pressure switches with manual reset.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Condensate neutralizer kit.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Condensate pump.</w:t>
      </w:r>
    </w:p>
    <w:p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Support: Steel base or skids.</w:t>
      </w:r>
    </w:p>
    <w:p w:rsidR="009A1475" w:rsidRPr="00042B88" w:rsidRDefault="009A1475" w:rsidP="009A1475">
      <w:pPr>
        <w:pStyle w:val="PR1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Capacity and Characteristics:</w:t>
      </w:r>
    </w:p>
    <w:p w:rsidR="009A1475" w:rsidRPr="00042B88" w:rsidRDefault="009A1475" w:rsidP="009A1475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Recovery: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1250:  1,</w:t>
      </w:r>
      <w:r>
        <w:rPr>
          <w:rFonts w:ascii="Arial" w:hAnsi="Arial" w:cs="Arial"/>
          <w:sz w:val="20"/>
        </w:rPr>
        <w:t>275</w:t>
      </w:r>
      <w:r w:rsidRPr="00042B88">
        <w:rPr>
          <w:rFonts w:ascii="Arial" w:hAnsi="Arial" w:cs="Arial"/>
          <w:sz w:val="20"/>
        </w:rPr>
        <w:t xml:space="preserve"> gph (1.</w:t>
      </w:r>
      <w:r>
        <w:rPr>
          <w:rFonts w:ascii="Arial" w:hAnsi="Arial" w:cs="Arial"/>
          <w:sz w:val="20"/>
        </w:rPr>
        <w:t>3</w:t>
      </w:r>
      <w:r w:rsidRPr="00042B88">
        <w:rPr>
          <w:rFonts w:ascii="Arial" w:hAnsi="Arial" w:cs="Arial"/>
          <w:sz w:val="20"/>
        </w:rPr>
        <w:t xml:space="preserve"> L/s) at 100°F (56°C) temperature rise.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1500:  1,</w:t>
      </w:r>
      <w:r>
        <w:rPr>
          <w:rFonts w:ascii="Arial" w:hAnsi="Arial" w:cs="Arial"/>
          <w:sz w:val="20"/>
        </w:rPr>
        <w:t>512</w:t>
      </w:r>
      <w:r w:rsidRPr="00042B88">
        <w:rPr>
          <w:rFonts w:ascii="Arial" w:hAnsi="Arial" w:cs="Arial"/>
          <w:sz w:val="20"/>
        </w:rPr>
        <w:t xml:space="preserve"> gph (1.6 L/s) at 100°F (56°C) temperature rise.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1750:  1,</w:t>
      </w:r>
      <w:r>
        <w:rPr>
          <w:rFonts w:ascii="Arial" w:hAnsi="Arial" w:cs="Arial"/>
          <w:sz w:val="20"/>
        </w:rPr>
        <w:t>785</w:t>
      </w:r>
      <w:r w:rsidRPr="00042B88">
        <w:rPr>
          <w:rFonts w:ascii="Arial" w:hAnsi="Arial" w:cs="Arial"/>
          <w:sz w:val="20"/>
        </w:rPr>
        <w:t xml:space="preserve"> gph (1.9 L/s) at 100°F (56°C) temperature rise.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2000:  2,</w:t>
      </w:r>
      <w:r>
        <w:rPr>
          <w:rFonts w:ascii="Arial" w:hAnsi="Arial" w:cs="Arial"/>
          <w:sz w:val="20"/>
        </w:rPr>
        <w:t>064</w:t>
      </w:r>
      <w:r w:rsidRPr="00042B88">
        <w:rPr>
          <w:rFonts w:ascii="Arial" w:hAnsi="Arial" w:cs="Arial"/>
          <w:sz w:val="20"/>
        </w:rPr>
        <w:t xml:space="preserve"> gph (2.2 L/s) at 100°F (56°C) temperature rise.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2500:  2,</w:t>
      </w:r>
      <w:r>
        <w:rPr>
          <w:rFonts w:ascii="Arial" w:hAnsi="Arial" w:cs="Arial"/>
          <w:sz w:val="20"/>
        </w:rPr>
        <w:t>850</w:t>
      </w:r>
      <w:r w:rsidRPr="00042B88">
        <w:rPr>
          <w:rFonts w:ascii="Arial" w:hAnsi="Arial" w:cs="Arial"/>
          <w:sz w:val="20"/>
        </w:rPr>
        <w:t xml:space="preserve"> gph (2.</w:t>
      </w:r>
      <w:r>
        <w:rPr>
          <w:rFonts w:ascii="Arial" w:hAnsi="Arial" w:cs="Arial"/>
          <w:sz w:val="20"/>
        </w:rPr>
        <w:t>7</w:t>
      </w:r>
      <w:r w:rsidRPr="00042B88">
        <w:rPr>
          <w:rFonts w:ascii="Arial" w:hAnsi="Arial" w:cs="Arial"/>
          <w:sz w:val="20"/>
        </w:rPr>
        <w:t xml:space="preserve"> L/s) at 100°F (56°C) temperature rise.</w:t>
      </w:r>
    </w:p>
    <w:p w:rsidR="009A1475" w:rsidRPr="00042B88" w:rsidRDefault="009A1475" w:rsidP="009A1475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Fuel Gas Input: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1250:  1,250 Mbh (366 kW).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1500:  1,500 Mbh (440 kW).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1750:  1,750 Mbh (513 kW).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2000:  1,999.9 Mbh (586 kW).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2500:  2,499.9 Mbh (733 kW).</w:t>
      </w:r>
    </w:p>
    <w:p w:rsidR="009A1475" w:rsidRPr="00042B88" w:rsidRDefault="009A1475" w:rsidP="009A1475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Inlet Gas Pressure: 4- to 10.5-in. wg (995 to 3235 Pa).</w:t>
      </w:r>
    </w:p>
    <w:p w:rsidR="009A1475" w:rsidRPr="00042B88" w:rsidRDefault="009A1475" w:rsidP="009A1475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AHRI Certified Thermal Efficiency: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1250:  </w:t>
      </w:r>
      <w:r>
        <w:rPr>
          <w:rFonts w:ascii="Arial" w:hAnsi="Arial" w:cs="Arial"/>
          <w:sz w:val="20"/>
        </w:rPr>
        <w:t>85</w:t>
      </w:r>
      <w:r w:rsidRPr="00042B88">
        <w:rPr>
          <w:rFonts w:ascii="Arial" w:hAnsi="Arial" w:cs="Arial"/>
          <w:sz w:val="20"/>
        </w:rPr>
        <w:t xml:space="preserve"> percent.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1500:  8</w:t>
      </w:r>
      <w:r w:rsidR="009A001E">
        <w:rPr>
          <w:rFonts w:ascii="Arial" w:hAnsi="Arial" w:cs="Arial"/>
          <w:sz w:val="20"/>
        </w:rPr>
        <w:t>4</w:t>
      </w:r>
      <w:r w:rsidRPr="00042B88">
        <w:rPr>
          <w:rFonts w:ascii="Arial" w:hAnsi="Arial" w:cs="Arial"/>
          <w:sz w:val="20"/>
        </w:rPr>
        <w:t xml:space="preserve"> percent. 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1750:  8</w:t>
      </w:r>
      <w:r>
        <w:rPr>
          <w:rFonts w:ascii="Arial" w:hAnsi="Arial" w:cs="Arial"/>
          <w:sz w:val="20"/>
        </w:rPr>
        <w:t>5</w:t>
      </w:r>
      <w:r w:rsidRPr="00042B88">
        <w:rPr>
          <w:rFonts w:ascii="Arial" w:hAnsi="Arial" w:cs="Arial"/>
          <w:sz w:val="20"/>
        </w:rPr>
        <w:t xml:space="preserve"> percent. 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2000:  </w:t>
      </w:r>
      <w:r>
        <w:rPr>
          <w:rFonts w:ascii="Arial" w:hAnsi="Arial" w:cs="Arial"/>
          <w:sz w:val="20"/>
        </w:rPr>
        <w:t>86</w:t>
      </w:r>
      <w:r w:rsidRPr="00042B88">
        <w:rPr>
          <w:rFonts w:ascii="Arial" w:hAnsi="Arial" w:cs="Arial"/>
          <w:sz w:val="20"/>
        </w:rPr>
        <w:t xml:space="preserve"> percent. 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 xml:space="preserve">Model 2500:  </w:t>
      </w:r>
      <w:r>
        <w:rPr>
          <w:rFonts w:ascii="Arial" w:hAnsi="Arial" w:cs="Arial"/>
          <w:sz w:val="20"/>
        </w:rPr>
        <w:t>86</w:t>
      </w:r>
      <w:r w:rsidRPr="00042B88">
        <w:rPr>
          <w:rFonts w:ascii="Arial" w:hAnsi="Arial" w:cs="Arial"/>
          <w:sz w:val="20"/>
        </w:rPr>
        <w:t xml:space="preserve"> percent. </w:t>
      </w:r>
    </w:p>
    <w:p w:rsidR="009A1475" w:rsidRPr="00042B88" w:rsidRDefault="009A1475" w:rsidP="009A1475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Available Voltages: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1250: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120-V ac, single phase, 60 Hz.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1500: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120-V ac, single phase, 60 Hz.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208-V ac, single phase, 60 Hz.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220-240-V ac, single phase, 60 Hz.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1750: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120-V ac, single phase, 60 Hz.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208-V ac, single phase, 60 Hz.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220-240-V ac, single phase, 60 Hz.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2000: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120-V ac, single phase, 60 Hz.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208-V ac, single phase, 60 Hz.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220-240-V ac, single phase, 60 Hz.</w:t>
      </w:r>
    </w:p>
    <w:p w:rsidR="009A1475" w:rsidRPr="00042B88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Model 2500: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208-V ac, single phase, 60 Hz.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220-240-V ac, single phase, 60 Hz.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208-V ac, three phase, 60 Hz.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480-V ac, three phase, 60 Hz.</w:t>
      </w:r>
    </w:p>
    <w:p w:rsidR="009A1475" w:rsidRPr="00042B88" w:rsidRDefault="009A1475" w:rsidP="009A1475">
      <w:pPr>
        <w:pStyle w:val="PR4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600-V ac, three phase, 60 Hz.</w:t>
      </w:r>
    </w:p>
    <w:p w:rsidR="009A1475" w:rsidRPr="00042B88" w:rsidRDefault="009A1475" w:rsidP="009A1475">
      <w:pPr>
        <w:pStyle w:val="PR1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Heater Intake and Exhaust Vent Piping:  Install flue-venting and combustion-air intake.</w:t>
      </w:r>
    </w:p>
    <w:p w:rsidR="009A1475" w:rsidRPr="00042B88" w:rsidRDefault="009A1475" w:rsidP="009A1475">
      <w:pPr>
        <w:pStyle w:val="PR2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For heaters placed indoors:</w:t>
      </w:r>
    </w:p>
    <w:p w:rsidR="009A1475" w:rsidRPr="00A02AA5" w:rsidRDefault="009A1475" w:rsidP="009A1475">
      <w:pPr>
        <w:pStyle w:val="PR3"/>
        <w:rPr>
          <w:rFonts w:ascii="Arial" w:hAnsi="Arial" w:cs="Arial"/>
          <w:sz w:val="20"/>
        </w:rPr>
      </w:pPr>
      <w:r w:rsidRPr="00042B88">
        <w:rPr>
          <w:rFonts w:ascii="Arial" w:hAnsi="Arial" w:cs="Arial"/>
          <w:sz w:val="20"/>
        </w:rPr>
        <w:t>Intake air may be taken from the room, or ducted to the heater with up to 100 equivalent feet of pipe.  Air pipe material may be</w:t>
      </w:r>
      <w:r w:rsidRPr="00A02AA5">
        <w:rPr>
          <w:rFonts w:ascii="Arial" w:hAnsi="Arial" w:cs="Arial"/>
          <w:sz w:val="20"/>
        </w:rPr>
        <w:t xml:space="preserve"> PVC, CPVC, galvanized steel, polypropylene or ABS.  Pipe diameter may be:</w:t>
      </w:r>
    </w:p>
    <w:p w:rsidR="009A1475" w:rsidRPr="00A02AA5" w:rsidRDefault="009A1475" w:rsidP="009A1475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lastRenderedPageBreak/>
        <w:t>Model O</w:t>
      </w:r>
      <w:r>
        <w:rPr>
          <w:rFonts w:ascii="Arial" w:hAnsi="Arial" w:cs="Arial"/>
          <w:sz w:val="20"/>
        </w:rPr>
        <w:t>NV</w:t>
      </w:r>
      <w:r w:rsidRPr="00A02AA5">
        <w:rPr>
          <w:rFonts w:ascii="Arial" w:hAnsi="Arial" w:cs="Arial"/>
          <w:sz w:val="20"/>
        </w:rPr>
        <w:t>1250:  6 inch.</w:t>
      </w:r>
    </w:p>
    <w:p w:rsidR="009A1475" w:rsidRPr="00A02AA5" w:rsidRDefault="009A1475" w:rsidP="009A1475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1500:  6 inch.</w:t>
      </w:r>
    </w:p>
    <w:p w:rsidR="009A1475" w:rsidRPr="00A02AA5" w:rsidRDefault="009A1475" w:rsidP="009A1475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1750:  8 inch.</w:t>
      </w:r>
    </w:p>
    <w:p w:rsidR="009A1475" w:rsidRPr="00A02AA5" w:rsidRDefault="009A1475" w:rsidP="009A1475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2000:  8 inch.</w:t>
      </w:r>
    </w:p>
    <w:p w:rsidR="009A1475" w:rsidRPr="00A02AA5" w:rsidRDefault="009A1475" w:rsidP="009A1475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2500:  8 inch.</w:t>
      </w:r>
    </w:p>
    <w:p w:rsidR="009A1475" w:rsidRPr="00A02AA5" w:rsidRDefault="009A1475" w:rsidP="009A1475">
      <w:pPr>
        <w:pStyle w:val="PR3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Exhaust vent may be Category I</w:t>
      </w:r>
      <w:r>
        <w:rPr>
          <w:rFonts w:ascii="Arial" w:hAnsi="Arial" w:cs="Arial"/>
          <w:sz w:val="20"/>
        </w:rPr>
        <w:t>II</w:t>
      </w:r>
      <w:r w:rsidRPr="00A02AA5">
        <w:rPr>
          <w:rFonts w:ascii="Arial" w:hAnsi="Arial" w:cs="Arial"/>
          <w:sz w:val="20"/>
        </w:rPr>
        <w:t xml:space="preserve"> or Category I.</w:t>
      </w:r>
    </w:p>
    <w:p w:rsidR="009A1475" w:rsidRPr="00A02AA5" w:rsidRDefault="009A1475" w:rsidP="009A1475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Category I</w:t>
      </w:r>
      <w:r>
        <w:rPr>
          <w:rFonts w:ascii="Arial" w:hAnsi="Arial" w:cs="Arial"/>
          <w:sz w:val="20"/>
        </w:rPr>
        <w:t>II</w:t>
      </w:r>
      <w:r w:rsidRPr="00A02AA5">
        <w:rPr>
          <w:rFonts w:ascii="Arial" w:hAnsi="Arial" w:cs="Arial"/>
          <w:sz w:val="20"/>
        </w:rPr>
        <w:t xml:space="preserve"> vent may be up to 100 equivalent feet of pipe.  Vent pipe material must be stainless steel UL 1738, and properly sealed.  Vent pipe diameter may be:</w:t>
      </w:r>
    </w:p>
    <w:p w:rsidR="009A1475" w:rsidRPr="00A02AA5" w:rsidRDefault="009A1475" w:rsidP="009A1475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1250:  6 inch.</w:t>
      </w:r>
    </w:p>
    <w:p w:rsidR="009A1475" w:rsidRPr="00A02AA5" w:rsidRDefault="009A1475" w:rsidP="009A1475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1500:  6 inch.</w:t>
      </w:r>
    </w:p>
    <w:p w:rsidR="009A1475" w:rsidRPr="00A02AA5" w:rsidRDefault="009A1475" w:rsidP="009A1475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1750:  8 inch.</w:t>
      </w:r>
    </w:p>
    <w:p w:rsidR="009A1475" w:rsidRPr="00A02AA5" w:rsidRDefault="009A1475" w:rsidP="009A1475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2000:  8 inch.</w:t>
      </w:r>
    </w:p>
    <w:p w:rsidR="009A1475" w:rsidRPr="00A02AA5" w:rsidRDefault="009A1475" w:rsidP="009A1475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2500:  8 inch.</w:t>
      </w:r>
    </w:p>
    <w:p w:rsidR="009A1475" w:rsidRPr="00A02AA5" w:rsidRDefault="009A1475" w:rsidP="009A1475">
      <w:pPr>
        <w:pStyle w:val="PR4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 xml:space="preserve">Category I vent must be sized to achieve negative draft. Vent </w:t>
      </w:r>
      <w:r>
        <w:rPr>
          <w:rFonts w:ascii="Arial" w:hAnsi="Arial" w:cs="Arial"/>
          <w:sz w:val="20"/>
        </w:rPr>
        <w:t>system must be sized and installed per the National Fuel Gas Code ANSI Z223.1 in the U.S. or per CSA B149.1 in Canada, as a Category I fan-assisted appliance.</w:t>
      </w:r>
      <w:r w:rsidRPr="00A02AA5">
        <w:rPr>
          <w:rFonts w:ascii="Arial" w:hAnsi="Arial" w:cs="Arial"/>
          <w:sz w:val="20"/>
        </w:rPr>
        <w:t xml:space="preserve">  Vent pipe diameter will typically be:</w:t>
      </w:r>
    </w:p>
    <w:p w:rsidR="009A1475" w:rsidRPr="00A02AA5" w:rsidRDefault="009A1475" w:rsidP="009A1475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1250:  12 inch.</w:t>
      </w:r>
    </w:p>
    <w:p w:rsidR="009A1475" w:rsidRPr="00A02AA5" w:rsidRDefault="009A1475" w:rsidP="009A1475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1500:  12 inch.</w:t>
      </w:r>
    </w:p>
    <w:p w:rsidR="009A1475" w:rsidRPr="00A02AA5" w:rsidRDefault="009A1475" w:rsidP="009A1475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1750:  14 inch.</w:t>
      </w:r>
    </w:p>
    <w:p w:rsidR="009A1475" w:rsidRPr="00A02AA5" w:rsidRDefault="009A1475" w:rsidP="009A1475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2000:  14 inch.</w:t>
      </w:r>
    </w:p>
    <w:p w:rsidR="009A1475" w:rsidRPr="00A02AA5" w:rsidRDefault="009A1475" w:rsidP="009A1475">
      <w:pPr>
        <w:pStyle w:val="PR5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>Model 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V</w:t>
      </w:r>
      <w:r w:rsidRPr="00A02AA5">
        <w:rPr>
          <w:rFonts w:ascii="Arial" w:hAnsi="Arial" w:cs="Arial"/>
          <w:sz w:val="20"/>
        </w:rPr>
        <w:t>2500:  16 inch.</w:t>
      </w:r>
    </w:p>
    <w:p w:rsidR="009A1475" w:rsidRPr="00A02AA5" w:rsidRDefault="009A1475" w:rsidP="009A1475">
      <w:pPr>
        <w:pStyle w:val="PR2"/>
        <w:rPr>
          <w:rFonts w:ascii="Arial" w:hAnsi="Arial" w:cs="Arial"/>
          <w:sz w:val="20"/>
        </w:rPr>
      </w:pPr>
      <w:r w:rsidRPr="00A02AA5">
        <w:rPr>
          <w:rFonts w:ascii="Arial" w:hAnsi="Arial" w:cs="Arial"/>
          <w:sz w:val="20"/>
        </w:rPr>
        <w:t xml:space="preserve">For </w:t>
      </w:r>
      <w:r>
        <w:rPr>
          <w:rFonts w:ascii="Arial" w:hAnsi="Arial" w:cs="Arial"/>
          <w:sz w:val="20"/>
        </w:rPr>
        <w:t>heaters</w:t>
      </w:r>
      <w:r w:rsidRPr="00A02AA5">
        <w:rPr>
          <w:rFonts w:ascii="Arial" w:hAnsi="Arial" w:cs="Arial"/>
          <w:sz w:val="20"/>
        </w:rPr>
        <w:t xml:space="preserve"> placed outdoors, use air intake and exhaust vent accessories from boiler manufacturer.</w:t>
      </w:r>
    </w:p>
    <w:p w:rsidR="009A1475" w:rsidRPr="00F02078" w:rsidRDefault="009A1475" w:rsidP="009A1475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Comply with all </w:t>
      </w:r>
      <w:r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manufacturer’s installation instructions.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SOURCE QUALITY CONTROL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Factory Tests: Test and inspect assembled domestic-water heaters specified to be ASME-code construction, in accordance with ASME Boiler and Pressure Vessel Code.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Hydrostatically test commercial domestic-water heaters to minimum of one and one-half times pressure rating before shipment.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Assembled heater must be factory tested for safety and functionality; heater filled with water, fired throughout firing range, with all burner safety components proven. Results recorded for future reference.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:rsidR="006970FB" w:rsidRPr="006970FB" w:rsidRDefault="006970FB" w:rsidP="006970FB">
      <w:pPr>
        <w:pStyle w:val="P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EXECUTION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 INSTALLATION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Commercial, Domestic-Water Heater Mounting: Install commercial domestic-water heaters on concrete base. Comply with requirements for concrete base specified in Section 033000 "Cast-in-Place Concrete."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Install domestic-water heaters level and plumb, in accordance with layout drawings, original design, and referenced standards. Maintain manufacturer's recommended clearances. Arrange units so controls and devices needing service are accessible.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gas-fired, domestic-water heaters in accordance with NFPA 54.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Assemble and install any additional or optional heater trim.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Fill domestic-water heaters with water.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Charge domestic-water expansion tanks with air to required system pressure.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PIPING CONNECTIONS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domestic-water piping specified in Section 221116 "Domestic Water Piping."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gas piping specified in Section 231123 "Facility Natural-Gas Piping."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Drawings indicate general arrangement of piping, fittings, and specialties.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Where installing piping adjacent to fuel-fired, domestic-water heaters, allow space for service and maintenance of water heaters. Arrange piping for easy removal of domestic-water heaters.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IDENTIFICATION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Identify system components. Comply with requirements for identification specified in Section 220553 "Identification for Plumbing Piping and Equipment."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FIELD QUALITY CONTROL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Testing Agency: Engage a qualified testing agency to perform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Manufacturer's Field Service: Engage a factory-authorized service representative to test and inspect components, assemblies, and equipment installations, including connections.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Perform tests and inspections</w:t>
      </w:r>
      <w:r>
        <w:rPr>
          <w:rFonts w:ascii="Arial" w:hAnsi="Arial" w:cs="Arial"/>
          <w:sz w:val="20"/>
        </w:rPr>
        <w:t xml:space="preserve"> in accordance with manufacturer’s written instructions.</w:t>
      </w:r>
      <w:r w:rsidRPr="006970FB">
        <w:rPr>
          <w:rFonts w:ascii="Arial" w:hAnsi="Arial" w:cs="Arial"/>
          <w:sz w:val="20"/>
        </w:rPr>
        <w:t>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Tests and Inspections:</w:t>
      </w:r>
    </w:p>
    <w:p w:rsidR="006970FB" w:rsidRPr="006970FB" w:rsidRDefault="006970FB" w:rsidP="006970FB">
      <w:pPr>
        <w:pStyle w:val="PR2"/>
        <w:spacing w:before="240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Leak Test: After installation, charge system and test for leaks. Repair leaks and retest until no leaks exist.</w:t>
      </w:r>
    </w:p>
    <w:p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Operational Test: After electrical circuitry has been energized, start units to confirm proper operation.</w:t>
      </w:r>
    </w:p>
    <w:p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 and adjust controls and safeties. Replace damaged and malfunctioning controls and equipment.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DEMONSTRATION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 xml:space="preserve"> </w:t>
      </w:r>
      <w:r w:rsidR="00871B83">
        <w:rPr>
          <w:rFonts w:ascii="Arial" w:hAnsi="Arial" w:cs="Arial"/>
          <w:sz w:val="20"/>
        </w:rPr>
        <w:t>Train o</w:t>
      </w:r>
      <w:r w:rsidRPr="006970FB">
        <w:rPr>
          <w:rFonts w:ascii="Arial" w:hAnsi="Arial" w:cs="Arial"/>
          <w:sz w:val="20"/>
        </w:rPr>
        <w:t>wner's maintenance personnel to adjust, operate, and maintain</w:t>
      </w:r>
      <w:r w:rsidR="00871B83">
        <w:rPr>
          <w:rFonts w:ascii="Arial" w:hAnsi="Arial" w:cs="Arial"/>
          <w:sz w:val="20"/>
        </w:rPr>
        <w:t xml:space="preserve"> the </w:t>
      </w:r>
      <w:r w:rsidRPr="006970FB">
        <w:rPr>
          <w:rFonts w:ascii="Arial" w:hAnsi="Arial" w:cs="Arial"/>
          <w:sz w:val="20"/>
        </w:rPr>
        <w:t>domestic-water heaters.</w:t>
      </w:r>
    </w:p>
    <w:p w:rsidR="00F02078" w:rsidRPr="00871B83" w:rsidRDefault="006970FB" w:rsidP="006970FB">
      <w:pPr>
        <w:pStyle w:val="EOS"/>
        <w:rPr>
          <w:rFonts w:ascii="Arial" w:hAnsi="Arial" w:cs="Arial"/>
          <w:b/>
          <w:sz w:val="20"/>
        </w:rPr>
      </w:pPr>
      <w:r w:rsidRPr="00871B83">
        <w:rPr>
          <w:rFonts w:ascii="Arial" w:hAnsi="Arial" w:cs="Arial"/>
          <w:b/>
          <w:sz w:val="20"/>
        </w:rPr>
        <w:t>END OF SECTION 223400</w:t>
      </w:r>
    </w:p>
    <w:sectPr w:rsidR="00F02078" w:rsidRPr="00871B83" w:rsidSect="00E7384C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C6" w:rsidRDefault="00AB64C6">
      <w:r>
        <w:separator/>
      </w:r>
    </w:p>
  </w:endnote>
  <w:endnote w:type="continuationSeparator" w:id="0">
    <w:p w:rsidR="00AB64C6" w:rsidRDefault="00AB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Footer"/>
      <w:tabs>
        <w:tab w:val="clear" w:pos="4680"/>
      </w:tabs>
      <w:rPr>
        <w:rFonts w:ascii="Arial" w:hAnsi="Arial" w:cs="Arial"/>
        <w:color w:val="4472C4" w:themeColor="accent1"/>
        <w:sz w:val="20"/>
      </w:rPr>
    </w:pPr>
    <w:r w:rsidRPr="00507FF9">
      <w:rPr>
        <w:rFonts w:ascii="Arial" w:hAnsi="Arial" w:cs="Arial"/>
        <w:color w:val="4472C4" w:themeColor="accent1"/>
        <w:sz w:val="20"/>
      </w:rPr>
      <w:t xml:space="preserve">Laars </w:t>
    </w:r>
    <w:r w:rsidR="007609C2">
      <w:rPr>
        <w:rFonts w:ascii="Arial" w:hAnsi="Arial" w:cs="Arial"/>
        <w:color w:val="4472C4" w:themeColor="accent1"/>
        <w:sz w:val="20"/>
      </w:rPr>
      <w:t>Omni</w:t>
    </w:r>
    <w:r w:rsidRPr="00507FF9">
      <w:rPr>
        <w:rFonts w:ascii="Arial" w:hAnsi="Arial" w:cs="Arial"/>
        <w:color w:val="4472C4" w:themeColor="accent1"/>
        <w:sz w:val="20"/>
      </w:rPr>
      <w:t xml:space="preserve">Therm </w:t>
    </w:r>
    <w:r w:rsidR="00CD5306">
      <w:rPr>
        <w:rFonts w:ascii="Arial" w:hAnsi="Arial" w:cs="Arial"/>
        <w:color w:val="4472C4" w:themeColor="accent1"/>
        <w:sz w:val="20"/>
      </w:rPr>
      <w:t xml:space="preserve">Cat I / III </w:t>
    </w:r>
    <w:r w:rsidR="007609C2">
      <w:rPr>
        <w:rFonts w:ascii="Arial" w:hAnsi="Arial" w:cs="Arial"/>
        <w:color w:val="4472C4" w:themeColor="accent1"/>
        <w:sz w:val="20"/>
      </w:rPr>
      <w:t>ON</w:t>
    </w:r>
    <w:r w:rsidR="0080699F">
      <w:rPr>
        <w:rFonts w:ascii="Arial" w:hAnsi="Arial" w:cs="Arial"/>
        <w:color w:val="4472C4" w:themeColor="accent1"/>
        <w:sz w:val="20"/>
      </w:rPr>
      <w:t>V</w:t>
    </w:r>
    <w:r>
      <w:rPr>
        <w:rFonts w:ascii="Arial" w:hAnsi="Arial" w:cs="Arial"/>
        <w:color w:val="4472C4" w:themeColor="accent1"/>
        <w:sz w:val="20"/>
      </w:rPr>
      <w:t xml:space="preserve"> – Document 5094-</w:t>
    </w:r>
    <w:r w:rsidR="007609C2">
      <w:rPr>
        <w:rFonts w:ascii="Arial" w:hAnsi="Arial" w:cs="Arial"/>
        <w:color w:val="4472C4" w:themeColor="accent1"/>
        <w:sz w:val="20"/>
      </w:rPr>
      <w:t>1</w:t>
    </w:r>
    <w:r w:rsidR="009B6772">
      <w:rPr>
        <w:rFonts w:ascii="Arial" w:hAnsi="Arial" w:cs="Arial"/>
        <w:color w:val="4472C4" w:themeColor="accent1"/>
        <w:sz w:val="20"/>
      </w:rPr>
      <w:t>9</w:t>
    </w:r>
    <w:r w:rsidRPr="00507FF9">
      <w:rPr>
        <w:rFonts w:ascii="Arial" w:hAnsi="Arial" w:cs="Arial"/>
        <w:color w:val="4472C4" w:themeColor="accent1"/>
        <w:sz w:val="20"/>
      </w:rPr>
      <w:tab/>
      <w:t xml:space="preserve">Page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PAGE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</w:t>
    </w:r>
    <w:r w:rsidRPr="00507FF9">
      <w:rPr>
        <w:rFonts w:ascii="Arial" w:hAnsi="Arial" w:cs="Arial"/>
        <w:color w:val="4472C4" w:themeColor="accent1"/>
        <w:sz w:val="20"/>
      </w:rPr>
      <w:fldChar w:fldCharType="end"/>
    </w:r>
    <w:r w:rsidRPr="00507FF9">
      <w:rPr>
        <w:rFonts w:ascii="Arial" w:hAnsi="Arial" w:cs="Arial"/>
        <w:color w:val="4472C4" w:themeColor="accent1"/>
        <w:sz w:val="20"/>
      </w:rPr>
      <w:t xml:space="preserve"> of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NUMPAGES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10</w:t>
    </w:r>
    <w:r w:rsidRPr="00507FF9">
      <w:rPr>
        <w:rFonts w:ascii="Arial" w:hAnsi="Arial" w:cs="Arial"/>
        <w:color w:val="4472C4" w:themeColor="accent1"/>
        <w:sz w:val="20"/>
      </w:rPr>
      <w:fldChar w:fldCharType="end"/>
    </w:r>
  </w:p>
  <w:p w:rsidR="00E7384C" w:rsidRDefault="00E7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C6" w:rsidRDefault="00AB64C6">
      <w:r>
        <w:separator/>
      </w:r>
    </w:p>
  </w:footnote>
  <w:footnote w:type="continuationSeparator" w:id="0">
    <w:p w:rsidR="00AB64C6" w:rsidRDefault="00AB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Header"/>
      <w:rPr>
        <w:rFonts w:ascii="Arial" w:hAnsi="Arial" w:cs="Arial"/>
        <w:color w:val="4472C4" w:themeColor="accent1"/>
        <w:sz w:val="20"/>
      </w:rPr>
    </w:pPr>
    <w:r w:rsidRPr="00507FF9">
      <w:rPr>
        <w:rFonts w:ascii="Arial" w:eastAsiaTheme="majorEastAsia" w:hAnsi="Arial" w:cs="Arial"/>
        <w:color w:val="4472C4" w:themeColor="accent1"/>
        <w:sz w:val="20"/>
      </w:rPr>
      <w:t>MASTERSPEC Full Length</w:t>
    </w:r>
    <w:r w:rsidRPr="00507FF9">
      <w:rPr>
        <w:rFonts w:ascii="Arial" w:eastAsiaTheme="majorEastAsia" w:hAnsi="Arial" w:cs="Arial"/>
        <w:color w:val="4472C4" w:themeColor="accent1"/>
        <w:sz w:val="20"/>
      </w:rPr>
      <w:ptab w:relativeTo="margin" w:alignment="right" w:leader="none"/>
    </w:r>
    <w:sdt>
      <w:sdtPr>
        <w:rPr>
          <w:rFonts w:ascii="Arial" w:eastAsiaTheme="majorEastAsia" w:hAnsi="Arial" w:cs="Arial"/>
          <w:color w:val="4472C4" w:themeColor="accent1"/>
          <w:sz w:val="20"/>
        </w:rPr>
        <w:alias w:val="Date"/>
        <w:id w:val="78404859"/>
        <w:placeholder>
          <w:docPart w:val="FA6E40A871FB47B38AB3127A1F57C81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09-03T00:00:00Z">
          <w:dateFormat w:val="MMMM d, yyyy"/>
          <w:lid w:val="en-US"/>
          <w:storeMappedDataAs w:val="dateTime"/>
          <w:calendar w:val="gregorian"/>
        </w:date>
      </w:sdtPr>
      <w:sdtEndPr/>
      <w:sdtContent>
        <w:r>
          <w:rPr>
            <w:rFonts w:ascii="Arial" w:eastAsiaTheme="majorEastAsia" w:hAnsi="Arial" w:cs="Arial"/>
            <w:color w:val="4472C4" w:themeColor="accent1"/>
            <w:sz w:val="20"/>
          </w:rPr>
          <w:t>September 3, 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ART"/>
      <w:suff w:val="nothing"/>
      <w:lvlText w:val="SCHEDULE %2 - "/>
      <w:lvlJc w:val="left"/>
    </w:lvl>
    <w:lvl w:ilvl="2">
      <w:numFmt w:val="decimal"/>
      <w:pStyle w:val="PR1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B"/>
    <w:rsid w:val="00020223"/>
    <w:rsid w:val="000B1D00"/>
    <w:rsid w:val="001C5921"/>
    <w:rsid w:val="001C6A2E"/>
    <w:rsid w:val="00230119"/>
    <w:rsid w:val="00234CA2"/>
    <w:rsid w:val="00295E64"/>
    <w:rsid w:val="002C1FAC"/>
    <w:rsid w:val="002D065F"/>
    <w:rsid w:val="002D0C74"/>
    <w:rsid w:val="002E5469"/>
    <w:rsid w:val="0039032D"/>
    <w:rsid w:val="003F5644"/>
    <w:rsid w:val="0042452D"/>
    <w:rsid w:val="00491786"/>
    <w:rsid w:val="005416FE"/>
    <w:rsid w:val="005D4FFC"/>
    <w:rsid w:val="005D582C"/>
    <w:rsid w:val="005E7AF3"/>
    <w:rsid w:val="00652D5C"/>
    <w:rsid w:val="006826BA"/>
    <w:rsid w:val="0069287E"/>
    <w:rsid w:val="006970FB"/>
    <w:rsid w:val="006C6BC2"/>
    <w:rsid w:val="006D3551"/>
    <w:rsid w:val="006F3C6A"/>
    <w:rsid w:val="00702C70"/>
    <w:rsid w:val="00745C52"/>
    <w:rsid w:val="007609C2"/>
    <w:rsid w:val="007F2799"/>
    <w:rsid w:val="0080699F"/>
    <w:rsid w:val="0084134D"/>
    <w:rsid w:val="00871B83"/>
    <w:rsid w:val="00875E74"/>
    <w:rsid w:val="008D53A4"/>
    <w:rsid w:val="008F204A"/>
    <w:rsid w:val="008F6FCB"/>
    <w:rsid w:val="0090054B"/>
    <w:rsid w:val="009A001E"/>
    <w:rsid w:val="009A1475"/>
    <w:rsid w:val="009B6772"/>
    <w:rsid w:val="00A13BFF"/>
    <w:rsid w:val="00A23A7C"/>
    <w:rsid w:val="00A96BEF"/>
    <w:rsid w:val="00AB0172"/>
    <w:rsid w:val="00AB64C6"/>
    <w:rsid w:val="00C34F51"/>
    <w:rsid w:val="00CD46BC"/>
    <w:rsid w:val="00CD5306"/>
    <w:rsid w:val="00CE4E24"/>
    <w:rsid w:val="00D05E6F"/>
    <w:rsid w:val="00DF6D72"/>
    <w:rsid w:val="00E473C6"/>
    <w:rsid w:val="00E727E9"/>
    <w:rsid w:val="00E7384C"/>
    <w:rsid w:val="00EC1ADF"/>
    <w:rsid w:val="00EE6C95"/>
    <w:rsid w:val="00F02078"/>
    <w:rsid w:val="00F06098"/>
    <w:rsid w:val="00F25AD5"/>
    <w:rsid w:val="00F67942"/>
    <w:rsid w:val="00F82141"/>
    <w:rsid w:val="00F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7B5B95"/>
  <w15:chartTrackingRefBased/>
  <w15:docId w15:val="{C7A94DEC-082F-4DA4-9CC1-D7CC04E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54B"/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FF"/>
  </w:style>
  <w:style w:type="paragraph" w:customStyle="1" w:styleId="HDR">
    <w:name w:val="HDR"/>
    <w:basedOn w:val="Normal"/>
    <w:rsid w:val="0090054B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90054B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0054B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link w:val="PRTChar"/>
    <w:qFormat/>
    <w:rsid w:val="0090054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qFormat/>
    <w:rsid w:val="0090054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qFormat/>
    <w:rsid w:val="0090054B"/>
    <w:pPr>
      <w:numPr>
        <w:ilvl w:val="4"/>
        <w:numId w:val="1"/>
      </w:numPr>
      <w:suppressAutoHyphens/>
      <w:spacing w:before="240"/>
      <w:jc w:val="both"/>
      <w:outlineLvl w:val="2"/>
    </w:pPr>
  </w:style>
  <w:style w:type="character" w:customStyle="1" w:styleId="PR1Char">
    <w:name w:val="PR1 Char"/>
    <w:link w:val="PR1"/>
    <w:rsid w:val="0090054B"/>
    <w:rPr>
      <w:rFonts w:ascii="Times New Roman" w:eastAsia="Times New Roman" w:hAnsi="Times New Roman" w:cs="Times New Roman"/>
      <w:sz w:val="22"/>
      <w:szCs w:val="20"/>
    </w:rPr>
  </w:style>
  <w:style w:type="character" w:customStyle="1" w:styleId="PRTChar">
    <w:name w:val="PRT Char"/>
    <w:link w:val="PRT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link w:val="PR2Char"/>
    <w:qFormat/>
    <w:rsid w:val="0090054B"/>
    <w:pPr>
      <w:numPr>
        <w:ilvl w:val="5"/>
        <w:numId w:val="1"/>
      </w:numPr>
      <w:suppressAutoHyphens/>
      <w:jc w:val="both"/>
      <w:outlineLvl w:val="3"/>
    </w:pPr>
  </w:style>
  <w:style w:type="character" w:customStyle="1" w:styleId="PR2Char">
    <w:name w:val="PR2 Char"/>
    <w:link w:val="PR2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qFormat/>
    <w:rsid w:val="0090054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qFormat/>
    <w:rsid w:val="0090054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qFormat/>
    <w:rsid w:val="0090054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90054B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90054B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90054B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90054B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90054B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90054B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90054B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90054B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90054B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90054B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90054B"/>
    <w:pPr>
      <w:suppressAutoHyphens/>
    </w:pPr>
  </w:style>
  <w:style w:type="paragraph" w:customStyle="1" w:styleId="TCE">
    <w:name w:val="TCE"/>
    <w:basedOn w:val="Normal"/>
    <w:rsid w:val="0090054B"/>
    <w:pPr>
      <w:suppressAutoHyphens/>
      <w:ind w:left="144" w:hanging="144"/>
    </w:pPr>
  </w:style>
  <w:style w:type="paragraph" w:customStyle="1" w:styleId="EOS">
    <w:name w:val="EOS"/>
    <w:basedOn w:val="Normal"/>
    <w:rsid w:val="0090054B"/>
    <w:pPr>
      <w:suppressAutoHyphens/>
      <w:spacing w:before="480"/>
      <w:jc w:val="both"/>
    </w:pPr>
  </w:style>
  <w:style w:type="paragraph" w:customStyle="1" w:styleId="ANT">
    <w:name w:val="ANT"/>
    <w:basedOn w:val="Normal"/>
    <w:rsid w:val="0090054B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90054B"/>
    <w:pPr>
      <w:suppressAutoHyphens/>
      <w:spacing w:before="240"/>
      <w:jc w:val="both"/>
    </w:pPr>
    <w:rPr>
      <w:vanish/>
      <w:color w:val="0000FF"/>
    </w:rPr>
  </w:style>
  <w:style w:type="character" w:customStyle="1" w:styleId="CMTChar">
    <w:name w:val="CMT Char"/>
    <w:link w:val="CMT"/>
    <w:rsid w:val="0090054B"/>
    <w:rPr>
      <w:rFonts w:ascii="Times New Roman" w:eastAsia="Times New Roman" w:hAnsi="Times New Roman" w:cs="Times New Roman"/>
      <w:vanish/>
      <w:color w:val="0000FF"/>
      <w:sz w:val="22"/>
      <w:szCs w:val="20"/>
    </w:rPr>
  </w:style>
  <w:style w:type="character" w:customStyle="1" w:styleId="CPR">
    <w:name w:val="CPR"/>
    <w:basedOn w:val="DefaultParagraphFont"/>
    <w:rsid w:val="0090054B"/>
  </w:style>
  <w:style w:type="character" w:customStyle="1" w:styleId="SPN">
    <w:name w:val="SPN"/>
    <w:basedOn w:val="DefaultParagraphFont"/>
    <w:rsid w:val="0090054B"/>
  </w:style>
  <w:style w:type="character" w:customStyle="1" w:styleId="SPD">
    <w:name w:val="SPD"/>
    <w:basedOn w:val="DefaultParagraphFont"/>
    <w:rsid w:val="0090054B"/>
  </w:style>
  <w:style w:type="character" w:customStyle="1" w:styleId="NUM">
    <w:name w:val="NUM"/>
    <w:basedOn w:val="DefaultParagraphFont"/>
    <w:rsid w:val="0090054B"/>
  </w:style>
  <w:style w:type="character" w:customStyle="1" w:styleId="NAM">
    <w:name w:val="NAM"/>
    <w:basedOn w:val="DefaultParagraphFont"/>
    <w:rsid w:val="0090054B"/>
  </w:style>
  <w:style w:type="character" w:customStyle="1" w:styleId="SI">
    <w:name w:val="SI"/>
    <w:rsid w:val="0090054B"/>
    <w:rPr>
      <w:color w:val="008080"/>
    </w:rPr>
  </w:style>
  <w:style w:type="character" w:customStyle="1" w:styleId="IP">
    <w:name w:val="IP"/>
    <w:rsid w:val="0090054B"/>
    <w:rPr>
      <w:color w:val="FF0000"/>
    </w:rPr>
  </w:style>
  <w:style w:type="paragraph" w:customStyle="1" w:styleId="RJUST">
    <w:name w:val="RJUST"/>
    <w:basedOn w:val="Normal"/>
    <w:rsid w:val="0090054B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TIP">
    <w:name w:val="TIP"/>
    <w:basedOn w:val="Normal"/>
    <w:link w:val="TIPChar"/>
    <w:rsid w:val="0090054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TIPChar">
    <w:name w:val="TIP Char"/>
    <w:link w:val="TIP"/>
    <w:rsid w:val="0090054B"/>
    <w:rPr>
      <w:rFonts w:ascii="Times New Roman" w:eastAsia="Times New Roman" w:hAnsi="Times New Roman" w:cs="Times New Roman"/>
      <w:color w:val="B30838"/>
      <w:sz w:val="22"/>
      <w:szCs w:val="20"/>
    </w:rPr>
  </w:style>
  <w:style w:type="character" w:customStyle="1" w:styleId="SustHyperlink">
    <w:name w:val="SustHyperlink"/>
    <w:rsid w:val="0090054B"/>
    <w:rPr>
      <w:color w:val="009900"/>
      <w:u w:val="single"/>
    </w:rPr>
  </w:style>
  <w:style w:type="character" w:styleId="Hyperlink">
    <w:name w:val="Hyperlink"/>
    <w:uiPriority w:val="99"/>
    <w:unhideWhenUsed/>
    <w:rsid w:val="0090054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054B"/>
    <w:rPr>
      <w:color w:val="605E5C"/>
      <w:shd w:val="clear" w:color="auto" w:fill="E1DFDD"/>
    </w:rPr>
  </w:style>
  <w:style w:type="character" w:customStyle="1" w:styleId="SAhyperlink">
    <w:name w:val="SAhyperlink"/>
    <w:uiPriority w:val="1"/>
    <w:rsid w:val="0090054B"/>
    <w:rPr>
      <w:color w:val="E36C0A"/>
      <w:u w:val="single"/>
    </w:rPr>
  </w:style>
  <w:style w:type="paragraph" w:customStyle="1" w:styleId="PMCMT">
    <w:name w:val="PM_CMT"/>
    <w:basedOn w:val="Normal"/>
    <w:rsid w:val="0090054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6E40A871FB47B38AB3127A1F57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5A87-A55D-409E-90E3-7359A3CF871B}"/>
      </w:docPartPr>
      <w:docPartBody>
        <w:p w:rsidR="0026063C" w:rsidRDefault="00662EC7" w:rsidP="00662EC7">
          <w:pPr>
            <w:pStyle w:val="FA6E40A871FB47B38AB3127A1F57C8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7"/>
    <w:rsid w:val="0026063C"/>
    <w:rsid w:val="00662EC7"/>
    <w:rsid w:val="008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A8764DBDE94016B147F52349D8B3C0">
    <w:name w:val="10A8764DBDE94016B147F52349D8B3C0"/>
    <w:rsid w:val="00662EC7"/>
  </w:style>
  <w:style w:type="paragraph" w:customStyle="1" w:styleId="FA6E40A871FB47B38AB3127A1F57C81E">
    <w:name w:val="FA6E40A871FB47B38AB3127A1F57C81E"/>
    <w:rsid w:val="0066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2020-09-03T00:00:00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Mishou</dc:creator>
  <cp:keywords/>
  <dc:description/>
  <cp:lastModifiedBy>Joan Mishou</cp:lastModifiedBy>
  <cp:revision>4</cp:revision>
  <dcterms:created xsi:type="dcterms:W3CDTF">2020-12-15T15:35:00Z</dcterms:created>
  <dcterms:modified xsi:type="dcterms:W3CDTF">2020-12-15T15:58:00Z</dcterms:modified>
</cp:coreProperties>
</file>